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DB" w:rsidRPr="00D95E6D" w:rsidRDefault="007E31DB" w:rsidP="004E7A88">
      <w:pPr>
        <w:pStyle w:val="NoSpacing"/>
        <w:rPr>
          <w:rFonts w:ascii="Comic Sans MS" w:hAnsi="Comic Sans MS"/>
          <w:lang w:val="en-GB"/>
        </w:rPr>
      </w:pPr>
      <w:bookmarkStart w:id="0" w:name="_GoBack"/>
      <w:bookmarkEnd w:id="0"/>
    </w:p>
    <w:p w:rsidR="007E31DB" w:rsidRPr="00D95E6D" w:rsidRDefault="007E31DB" w:rsidP="00D95E6D">
      <w:pPr>
        <w:jc w:val="center"/>
        <w:rPr>
          <w:rFonts w:ascii="Comic Sans MS" w:hAnsi="Comic Sans MS"/>
          <w:sz w:val="40"/>
          <w:szCs w:val="40"/>
        </w:rPr>
      </w:pPr>
    </w:p>
    <w:p w:rsidR="007E31DB" w:rsidRPr="00D95E6D" w:rsidRDefault="004D5FD2" w:rsidP="00D95E6D">
      <w:pPr>
        <w:jc w:val="center"/>
        <w:rPr>
          <w:rFonts w:ascii="Comic Sans MS" w:hAnsi="Comic Sans MS"/>
          <w:sz w:val="40"/>
          <w:szCs w:val="40"/>
        </w:rPr>
      </w:pPr>
      <w:r>
        <w:rPr>
          <w:noProof/>
          <w:lang w:val="en-GB" w:eastAsia="en-GB"/>
        </w:rPr>
        <w:drawing>
          <wp:anchor distT="0" distB="0" distL="114300" distR="114300" simplePos="0" relativeHeight="251657728" behindDoc="1" locked="0" layoutInCell="1" allowOverlap="1">
            <wp:simplePos x="0" y="0"/>
            <wp:positionH relativeFrom="column">
              <wp:posOffset>1628775</wp:posOffset>
            </wp:positionH>
            <wp:positionV relativeFrom="paragraph">
              <wp:posOffset>-426847</wp:posOffset>
            </wp:positionV>
            <wp:extent cx="2683891" cy="1562354"/>
            <wp:effectExtent l="0" t="0" r="0" b="0"/>
            <wp:wrapNone/>
            <wp:docPr id="2" name="Picture 1" descr="med_lb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2" name="Picture 2" descr="med_lblogo"/>
                    <pic:cNvPicPr>
                      <a:picLocks noChangeAspect="1" noChangeArrowheads="1"/>
                    </pic:cNvPicPr>
                  </pic:nvPicPr>
                  <pic:blipFill>
                    <a:blip r:embed="rId7" cstate="print">
                      <a:lum bright="-40000" contrast="2000"/>
                    </a:blip>
                    <a:srcRect/>
                    <a:stretch>
                      <a:fillRect/>
                    </a:stretch>
                  </pic:blipFill>
                  <pic:spPr bwMode="auto">
                    <a:xfrm>
                      <a:off x="0" y="0"/>
                      <a:ext cx="2683510" cy="1562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E31DB" w:rsidRPr="00D95E6D" w:rsidRDefault="007E31DB" w:rsidP="00E57BA0">
      <w:pPr>
        <w:rPr>
          <w:rFonts w:ascii="Comic Sans MS" w:hAnsi="Comic Sans MS"/>
          <w:sz w:val="40"/>
          <w:szCs w:val="40"/>
        </w:rPr>
      </w:pPr>
    </w:p>
    <w:p w:rsidR="007E31DB" w:rsidRPr="00D95E6D" w:rsidRDefault="007E31DB" w:rsidP="00D95E6D">
      <w:pPr>
        <w:jc w:val="center"/>
        <w:rPr>
          <w:rFonts w:ascii="Comic Sans MS" w:hAnsi="Comic Sans MS"/>
          <w:sz w:val="40"/>
          <w:szCs w:val="40"/>
        </w:rPr>
      </w:pPr>
      <w:r w:rsidRPr="00D95E6D">
        <w:rPr>
          <w:rFonts w:ascii="Comic Sans MS" w:hAnsi="Comic Sans MS"/>
          <w:sz w:val="40"/>
          <w:szCs w:val="40"/>
        </w:rPr>
        <w:t>The Lindon Bennett School</w:t>
      </w:r>
    </w:p>
    <w:p w:rsidR="007E31DB" w:rsidRPr="00E35619" w:rsidRDefault="007E31DB" w:rsidP="00E35619">
      <w:pPr>
        <w:jc w:val="center"/>
        <w:rPr>
          <w:rFonts w:ascii="Comic Sans MS" w:hAnsi="Comic Sans MS"/>
          <w:sz w:val="40"/>
          <w:szCs w:val="40"/>
        </w:rPr>
      </w:pPr>
      <w:r w:rsidRPr="00D95E6D">
        <w:rPr>
          <w:rFonts w:ascii="Comic Sans MS" w:hAnsi="Comic Sans MS"/>
          <w:sz w:val="40"/>
          <w:szCs w:val="40"/>
        </w:rPr>
        <w:t>Behaviour Support Policy</w:t>
      </w:r>
    </w:p>
    <w:p w:rsidR="007E31DB" w:rsidRPr="00D95E6D" w:rsidRDefault="007E31DB" w:rsidP="00D95E6D">
      <w:pPr>
        <w:jc w:val="center"/>
        <w:rPr>
          <w:rFonts w:ascii="Comic Sans MS" w:hAnsi="Comic Sans MS"/>
          <w:sz w:val="24"/>
          <w:szCs w:val="24"/>
          <w:u w:val="single"/>
        </w:rPr>
      </w:pPr>
      <w:r w:rsidRPr="00D95E6D">
        <w:rPr>
          <w:rFonts w:ascii="Comic Sans MS" w:hAnsi="Comic Sans MS"/>
          <w:sz w:val="24"/>
          <w:szCs w:val="24"/>
          <w:u w:val="single"/>
        </w:rPr>
        <w:t>My Requests</w:t>
      </w:r>
    </w:p>
    <w:p w:rsidR="007E31DB" w:rsidRPr="00D95E6D" w:rsidRDefault="007E31DB" w:rsidP="00D95E6D">
      <w:pPr>
        <w:jc w:val="center"/>
        <w:rPr>
          <w:rFonts w:ascii="Comic Sans MS" w:hAnsi="Comic Sans MS"/>
          <w:sz w:val="16"/>
          <w:szCs w:val="16"/>
        </w:rPr>
      </w:pPr>
      <w:r w:rsidRPr="00D95E6D">
        <w:rPr>
          <w:rFonts w:ascii="Comic Sans MS" w:hAnsi="Comic Sans MS"/>
          <w:sz w:val="16"/>
          <w:szCs w:val="16"/>
        </w:rPr>
        <w:t>Give me the dignity and respect I deserve</w:t>
      </w:r>
    </w:p>
    <w:p w:rsidR="007E31DB" w:rsidRPr="00D95E6D" w:rsidRDefault="007E31DB" w:rsidP="00D95E6D">
      <w:pPr>
        <w:jc w:val="center"/>
        <w:rPr>
          <w:rFonts w:ascii="Comic Sans MS" w:hAnsi="Comic Sans MS"/>
          <w:sz w:val="16"/>
          <w:szCs w:val="16"/>
        </w:rPr>
      </w:pPr>
      <w:r w:rsidRPr="00D95E6D">
        <w:rPr>
          <w:rFonts w:ascii="Comic Sans MS" w:hAnsi="Comic Sans MS"/>
          <w:sz w:val="16"/>
          <w:szCs w:val="16"/>
        </w:rPr>
        <w:t>Always give me time to respond</w:t>
      </w:r>
    </w:p>
    <w:p w:rsidR="007E31DB" w:rsidRPr="00D95E6D" w:rsidRDefault="007E31DB" w:rsidP="00D95E6D">
      <w:pPr>
        <w:jc w:val="center"/>
        <w:rPr>
          <w:rFonts w:ascii="Comic Sans MS" w:hAnsi="Comic Sans MS"/>
          <w:sz w:val="16"/>
          <w:szCs w:val="16"/>
        </w:rPr>
      </w:pPr>
      <w:r w:rsidRPr="00D95E6D">
        <w:rPr>
          <w:rFonts w:ascii="Comic Sans MS" w:hAnsi="Comic Sans MS"/>
          <w:sz w:val="16"/>
          <w:szCs w:val="16"/>
        </w:rPr>
        <w:t>Remember I like to make choices, please help me to do so</w:t>
      </w:r>
    </w:p>
    <w:p w:rsidR="007E31DB" w:rsidRPr="00D95E6D" w:rsidRDefault="007E31DB" w:rsidP="00D95E6D">
      <w:pPr>
        <w:jc w:val="center"/>
        <w:rPr>
          <w:rFonts w:ascii="Comic Sans MS" w:hAnsi="Comic Sans MS"/>
          <w:sz w:val="16"/>
          <w:szCs w:val="16"/>
        </w:rPr>
      </w:pPr>
      <w:r w:rsidRPr="00D95E6D">
        <w:rPr>
          <w:rFonts w:ascii="Comic Sans MS" w:hAnsi="Comic Sans MS"/>
          <w:sz w:val="16"/>
          <w:szCs w:val="16"/>
        </w:rPr>
        <w:t>Always look out for me and keep me safe</w:t>
      </w:r>
    </w:p>
    <w:p w:rsidR="007E31DB" w:rsidRPr="00D95E6D" w:rsidRDefault="007E31DB" w:rsidP="00D95E6D">
      <w:pPr>
        <w:jc w:val="center"/>
        <w:rPr>
          <w:rFonts w:ascii="Comic Sans MS" w:hAnsi="Comic Sans MS"/>
          <w:sz w:val="16"/>
          <w:szCs w:val="16"/>
        </w:rPr>
      </w:pPr>
      <w:r w:rsidRPr="00D95E6D">
        <w:rPr>
          <w:rFonts w:ascii="Comic Sans MS" w:hAnsi="Comic Sans MS"/>
          <w:sz w:val="16"/>
          <w:szCs w:val="16"/>
        </w:rPr>
        <w:t>Always remember to tell me what is happening next</w:t>
      </w:r>
    </w:p>
    <w:p w:rsidR="007E31DB" w:rsidRPr="00D95E6D" w:rsidRDefault="007E31DB" w:rsidP="00D95E6D">
      <w:pPr>
        <w:jc w:val="center"/>
        <w:rPr>
          <w:rFonts w:ascii="Comic Sans MS" w:hAnsi="Comic Sans MS"/>
          <w:sz w:val="16"/>
          <w:szCs w:val="16"/>
        </w:rPr>
      </w:pPr>
      <w:r w:rsidRPr="00D95E6D">
        <w:rPr>
          <w:rFonts w:ascii="Comic Sans MS" w:hAnsi="Comic Sans MS"/>
          <w:sz w:val="16"/>
          <w:szCs w:val="16"/>
        </w:rPr>
        <w:t>Stay calm and be patient with me</w:t>
      </w:r>
    </w:p>
    <w:p w:rsidR="007E31DB" w:rsidRPr="00D95E6D" w:rsidRDefault="007E31DB" w:rsidP="00D95E6D">
      <w:pPr>
        <w:jc w:val="center"/>
        <w:rPr>
          <w:rFonts w:ascii="Comic Sans MS" w:hAnsi="Comic Sans MS"/>
          <w:sz w:val="16"/>
          <w:szCs w:val="16"/>
        </w:rPr>
      </w:pPr>
      <w:r w:rsidRPr="00D95E6D">
        <w:rPr>
          <w:rFonts w:ascii="Comic Sans MS" w:hAnsi="Comic Sans MS"/>
          <w:sz w:val="16"/>
          <w:szCs w:val="16"/>
        </w:rPr>
        <w:t xml:space="preserve">Give me the opportunity and time </w:t>
      </w:r>
      <w:r>
        <w:rPr>
          <w:rFonts w:ascii="Comic Sans MS" w:hAnsi="Comic Sans MS"/>
          <w:sz w:val="16"/>
          <w:szCs w:val="16"/>
        </w:rPr>
        <w:t xml:space="preserve">to </w:t>
      </w:r>
      <w:r w:rsidRPr="00D95E6D">
        <w:rPr>
          <w:rFonts w:ascii="Comic Sans MS" w:hAnsi="Comic Sans MS"/>
          <w:sz w:val="16"/>
          <w:szCs w:val="16"/>
        </w:rPr>
        <w:t>communicate for myself</w:t>
      </w:r>
    </w:p>
    <w:p w:rsidR="007E31DB" w:rsidRPr="00D95E6D" w:rsidRDefault="007E31DB" w:rsidP="00D95E6D">
      <w:pPr>
        <w:jc w:val="center"/>
        <w:rPr>
          <w:rFonts w:ascii="Comic Sans MS" w:hAnsi="Comic Sans MS"/>
          <w:sz w:val="16"/>
          <w:szCs w:val="16"/>
        </w:rPr>
      </w:pPr>
      <w:r w:rsidRPr="00D95E6D">
        <w:rPr>
          <w:rFonts w:ascii="Comic Sans MS" w:hAnsi="Comic Sans MS"/>
          <w:sz w:val="16"/>
          <w:szCs w:val="16"/>
        </w:rPr>
        <w:t>Talk with me, not about me</w:t>
      </w:r>
    </w:p>
    <w:p w:rsidR="007E31DB" w:rsidRPr="00D95E6D" w:rsidRDefault="007E31DB" w:rsidP="00D95E6D">
      <w:pPr>
        <w:jc w:val="center"/>
        <w:rPr>
          <w:rFonts w:ascii="Comic Sans MS" w:hAnsi="Comic Sans MS"/>
          <w:sz w:val="16"/>
          <w:szCs w:val="16"/>
        </w:rPr>
      </w:pPr>
      <w:r w:rsidRPr="00D95E6D">
        <w:rPr>
          <w:rFonts w:ascii="Comic Sans MS" w:hAnsi="Comic Sans MS"/>
          <w:sz w:val="16"/>
          <w:szCs w:val="16"/>
        </w:rPr>
        <w:t>Please take the time to understand what I am trying to tell you</w:t>
      </w:r>
    </w:p>
    <w:p w:rsidR="007E31DB" w:rsidRPr="00D95E6D" w:rsidRDefault="007E31DB" w:rsidP="00D95E6D">
      <w:pPr>
        <w:jc w:val="center"/>
        <w:rPr>
          <w:rFonts w:ascii="Comic Sans MS" w:hAnsi="Comic Sans MS"/>
          <w:sz w:val="16"/>
          <w:szCs w:val="16"/>
        </w:rPr>
      </w:pPr>
      <w:r w:rsidRPr="00D95E6D">
        <w:rPr>
          <w:rFonts w:ascii="Comic Sans MS" w:hAnsi="Comic Sans MS"/>
          <w:sz w:val="16"/>
          <w:szCs w:val="16"/>
        </w:rPr>
        <w:t>Please don’t judge me</w:t>
      </w:r>
    </w:p>
    <w:p w:rsidR="007E31DB" w:rsidRPr="00D95E6D" w:rsidRDefault="007E31DB" w:rsidP="004E7A88">
      <w:pPr>
        <w:pStyle w:val="NoSpacing"/>
        <w:rPr>
          <w:rFonts w:ascii="Comic Sans MS" w:hAnsi="Comic Sans MS"/>
          <w:lang w:val="en-GB"/>
        </w:rPr>
      </w:pPr>
    </w:p>
    <w:p w:rsidR="007E31DB" w:rsidRDefault="007E31DB" w:rsidP="00716A76">
      <w:pPr>
        <w:pStyle w:val="NoSpacing"/>
        <w:jc w:val="right"/>
        <w:rPr>
          <w:rFonts w:ascii="Comic Sans MS" w:hAnsi="Comic Sans MS"/>
          <w:lang w:val="en-GB"/>
        </w:rPr>
      </w:pPr>
      <w:r>
        <w:rPr>
          <w:rFonts w:ascii="Comic Sans MS" w:hAnsi="Comic Sans MS"/>
          <w:lang w:val="en-GB"/>
        </w:rPr>
        <w:t>Developed: 2009</w:t>
      </w:r>
    </w:p>
    <w:p w:rsidR="007E31DB" w:rsidRDefault="007E31DB" w:rsidP="00716A76">
      <w:pPr>
        <w:pStyle w:val="NoSpacing"/>
        <w:jc w:val="right"/>
        <w:rPr>
          <w:rFonts w:ascii="Comic Sans MS" w:hAnsi="Comic Sans MS"/>
          <w:lang w:val="en-GB"/>
        </w:rPr>
      </w:pPr>
      <w:r>
        <w:rPr>
          <w:rFonts w:ascii="Comic Sans MS" w:hAnsi="Comic Sans MS"/>
          <w:lang w:val="en-GB"/>
        </w:rPr>
        <w:t>Updated: 2012</w:t>
      </w:r>
    </w:p>
    <w:p w:rsidR="007E31DB" w:rsidRDefault="00DD75BB" w:rsidP="003928EA">
      <w:pPr>
        <w:pStyle w:val="NoSpacing"/>
        <w:jc w:val="right"/>
        <w:rPr>
          <w:rFonts w:ascii="Comic Sans MS" w:hAnsi="Comic Sans MS"/>
          <w:lang w:val="en-GB"/>
        </w:rPr>
      </w:pPr>
      <w:r>
        <w:rPr>
          <w:rFonts w:ascii="Comic Sans MS" w:hAnsi="Comic Sans MS"/>
          <w:lang w:val="en-GB"/>
        </w:rPr>
        <w:t>Updated</w:t>
      </w:r>
      <w:r w:rsidR="007E31DB">
        <w:rPr>
          <w:rFonts w:ascii="Comic Sans MS" w:hAnsi="Comic Sans MS"/>
          <w:lang w:val="en-GB"/>
        </w:rPr>
        <w:t>: 2013</w:t>
      </w:r>
    </w:p>
    <w:p w:rsidR="00DD75BB" w:rsidRDefault="00F67478" w:rsidP="003928EA">
      <w:pPr>
        <w:pStyle w:val="NoSpacing"/>
        <w:jc w:val="right"/>
        <w:rPr>
          <w:rFonts w:ascii="Comic Sans MS" w:hAnsi="Comic Sans MS"/>
          <w:lang w:val="en-GB"/>
        </w:rPr>
      </w:pPr>
      <w:r>
        <w:rPr>
          <w:rFonts w:ascii="Comic Sans MS" w:hAnsi="Comic Sans MS"/>
          <w:lang w:val="en-GB"/>
        </w:rPr>
        <w:t>R</w:t>
      </w:r>
      <w:r w:rsidR="00DD75BB">
        <w:rPr>
          <w:rFonts w:ascii="Comic Sans MS" w:hAnsi="Comic Sans MS"/>
          <w:lang w:val="en-GB"/>
        </w:rPr>
        <w:t>eviewed: 2014</w:t>
      </w:r>
    </w:p>
    <w:p w:rsidR="003928EA" w:rsidRDefault="007112AE" w:rsidP="004673A6">
      <w:pPr>
        <w:pStyle w:val="NoSpacing"/>
        <w:jc w:val="right"/>
        <w:rPr>
          <w:rFonts w:ascii="Comic Sans MS" w:hAnsi="Comic Sans MS"/>
          <w:lang w:val="en-GB"/>
        </w:rPr>
      </w:pPr>
      <w:r>
        <w:rPr>
          <w:rFonts w:ascii="Comic Sans MS" w:hAnsi="Comic Sans MS"/>
          <w:lang w:val="en-GB"/>
        </w:rPr>
        <w:t xml:space="preserve">Reviewed: </w:t>
      </w:r>
      <w:r w:rsidR="004673A6">
        <w:rPr>
          <w:rFonts w:ascii="Comic Sans MS" w:hAnsi="Comic Sans MS"/>
          <w:lang w:val="en-GB"/>
        </w:rPr>
        <w:t>2015</w:t>
      </w:r>
    </w:p>
    <w:p w:rsidR="00E35619" w:rsidRDefault="00E35619" w:rsidP="004673A6">
      <w:pPr>
        <w:pStyle w:val="NoSpacing"/>
        <w:jc w:val="right"/>
        <w:rPr>
          <w:rFonts w:ascii="Comic Sans MS" w:hAnsi="Comic Sans MS"/>
          <w:lang w:val="en-GB"/>
        </w:rPr>
      </w:pPr>
      <w:r>
        <w:rPr>
          <w:rFonts w:ascii="Comic Sans MS" w:hAnsi="Comic Sans MS"/>
          <w:lang w:val="en-GB"/>
        </w:rPr>
        <w:t>Reviewed: 2016</w:t>
      </w:r>
    </w:p>
    <w:p w:rsidR="001952D6" w:rsidRDefault="001952D6" w:rsidP="001952D6">
      <w:pPr>
        <w:pStyle w:val="NoSpacing"/>
        <w:jc w:val="right"/>
        <w:rPr>
          <w:rFonts w:ascii="Comic Sans MS" w:hAnsi="Comic Sans MS"/>
          <w:lang w:val="en-GB"/>
        </w:rPr>
      </w:pPr>
      <w:r>
        <w:rPr>
          <w:rFonts w:ascii="Comic Sans MS" w:hAnsi="Comic Sans MS"/>
          <w:lang w:val="en-GB"/>
        </w:rPr>
        <w:t>Reviewed: 2017</w:t>
      </w:r>
    </w:p>
    <w:p w:rsidR="00E57BA0" w:rsidRDefault="00E57BA0" w:rsidP="001952D6">
      <w:pPr>
        <w:pStyle w:val="NoSpacing"/>
        <w:jc w:val="right"/>
        <w:rPr>
          <w:rFonts w:ascii="Comic Sans MS" w:hAnsi="Comic Sans MS"/>
          <w:lang w:val="en-GB"/>
        </w:rPr>
      </w:pPr>
      <w:r>
        <w:rPr>
          <w:rFonts w:ascii="Comic Sans MS" w:hAnsi="Comic Sans MS"/>
          <w:lang w:val="en-GB"/>
        </w:rPr>
        <w:t>Revised: 2018</w:t>
      </w:r>
    </w:p>
    <w:p w:rsidR="00FE3FCD" w:rsidRDefault="00FE3FCD" w:rsidP="001952D6">
      <w:pPr>
        <w:pStyle w:val="NoSpacing"/>
        <w:jc w:val="right"/>
        <w:rPr>
          <w:rFonts w:ascii="Comic Sans MS" w:hAnsi="Comic Sans MS"/>
          <w:lang w:val="en-GB"/>
        </w:rPr>
      </w:pPr>
      <w:r>
        <w:rPr>
          <w:rFonts w:ascii="Comic Sans MS" w:hAnsi="Comic Sans MS"/>
          <w:lang w:val="en-GB"/>
        </w:rPr>
        <w:t xml:space="preserve">Revised: 2019 </w:t>
      </w:r>
    </w:p>
    <w:p w:rsidR="001952D6" w:rsidRDefault="001952D6" w:rsidP="004673A6">
      <w:pPr>
        <w:pStyle w:val="NoSpacing"/>
        <w:jc w:val="right"/>
        <w:rPr>
          <w:rFonts w:ascii="Comic Sans MS" w:hAnsi="Comic Sans MS"/>
          <w:lang w:val="en-GB"/>
        </w:rPr>
      </w:pPr>
    </w:p>
    <w:p w:rsidR="00E35619" w:rsidRPr="003928EA" w:rsidRDefault="00E35619" w:rsidP="004673A6">
      <w:pPr>
        <w:pStyle w:val="NoSpacing"/>
        <w:jc w:val="right"/>
        <w:rPr>
          <w:rFonts w:ascii="Comic Sans MS" w:hAnsi="Comic Sans MS"/>
          <w:lang w:val="en-GB"/>
        </w:rPr>
      </w:pPr>
    </w:p>
    <w:p w:rsidR="007E31DB" w:rsidRPr="00D95E6D" w:rsidRDefault="007E31DB" w:rsidP="004E7A88">
      <w:pPr>
        <w:pStyle w:val="NoSpacing"/>
        <w:rPr>
          <w:rFonts w:ascii="Comic Sans MS" w:hAnsi="Comic Sans MS"/>
          <w:b/>
          <w:lang w:val="en-GB"/>
        </w:rPr>
      </w:pPr>
      <w:r w:rsidRPr="00D95E6D">
        <w:rPr>
          <w:rFonts w:ascii="Comic Sans MS" w:hAnsi="Comic Sans MS"/>
          <w:b/>
          <w:lang w:val="en-GB"/>
        </w:rPr>
        <w:t>Opening Statement</w:t>
      </w:r>
    </w:p>
    <w:p w:rsidR="007E31DB" w:rsidRPr="00D95E6D" w:rsidRDefault="007E31DB" w:rsidP="004E7A88">
      <w:pPr>
        <w:pStyle w:val="NoSpacing"/>
        <w:rPr>
          <w:rFonts w:ascii="Comic Sans MS" w:hAnsi="Comic Sans MS"/>
          <w:lang w:val="en-GB"/>
        </w:rPr>
      </w:pPr>
    </w:p>
    <w:p w:rsidR="007E31DB" w:rsidRPr="00D95E6D" w:rsidRDefault="007E31DB" w:rsidP="00A200B6">
      <w:pPr>
        <w:pStyle w:val="NoSpacing"/>
        <w:numPr>
          <w:ilvl w:val="0"/>
          <w:numId w:val="28"/>
        </w:numPr>
        <w:rPr>
          <w:rFonts w:ascii="Comic Sans MS" w:hAnsi="Comic Sans MS"/>
          <w:b/>
          <w:lang w:val="en-GB"/>
        </w:rPr>
      </w:pPr>
      <w:r w:rsidRPr="00D95E6D">
        <w:rPr>
          <w:rFonts w:ascii="Comic Sans MS" w:hAnsi="Comic Sans MS"/>
          <w:lang w:val="en-GB"/>
        </w:rPr>
        <w:t>The Behaviour Support Policy has been prepared for the support of all thos</w:t>
      </w:r>
      <w:r w:rsidR="007112AE">
        <w:rPr>
          <w:rFonts w:ascii="Comic Sans MS" w:hAnsi="Comic Sans MS"/>
          <w:lang w:val="en-GB"/>
        </w:rPr>
        <w:t xml:space="preserve">e who come into contact with </w:t>
      </w:r>
      <w:r w:rsidR="00602C36">
        <w:rPr>
          <w:rFonts w:ascii="Comic Sans MS" w:hAnsi="Comic Sans MS"/>
          <w:lang w:val="en-GB"/>
        </w:rPr>
        <w:t xml:space="preserve">our </w:t>
      </w:r>
      <w:r w:rsidR="00602C36" w:rsidRPr="00D95E6D">
        <w:rPr>
          <w:rFonts w:ascii="Comic Sans MS" w:hAnsi="Comic Sans MS"/>
          <w:lang w:val="en-GB"/>
        </w:rPr>
        <w:t>pupils</w:t>
      </w:r>
      <w:r w:rsidRPr="00D95E6D">
        <w:rPr>
          <w:rFonts w:ascii="Comic Sans MS" w:hAnsi="Comic Sans MS"/>
          <w:lang w:val="en-GB"/>
        </w:rPr>
        <w:t xml:space="preserve"> and is fully supported by the Governors, Head Teacher and Senior </w:t>
      </w:r>
      <w:r w:rsidR="004673A6">
        <w:rPr>
          <w:rFonts w:ascii="Comic Sans MS" w:hAnsi="Comic Sans MS"/>
          <w:lang w:val="en-GB"/>
        </w:rPr>
        <w:t>Leadership</w:t>
      </w:r>
      <w:r w:rsidR="004673A6" w:rsidRPr="00D95E6D">
        <w:rPr>
          <w:rFonts w:ascii="Comic Sans MS" w:hAnsi="Comic Sans MS"/>
          <w:lang w:val="en-GB"/>
        </w:rPr>
        <w:t xml:space="preserve"> Team</w:t>
      </w:r>
      <w:r w:rsidRPr="00D95E6D">
        <w:rPr>
          <w:rFonts w:ascii="Comic Sans MS" w:hAnsi="Comic Sans MS"/>
          <w:lang w:val="en-GB"/>
        </w:rPr>
        <w:t xml:space="preserve"> who are responsible for ensuring all national and local safeguarding procedures are laid down and carried out by the school. </w:t>
      </w:r>
      <w:r w:rsidRPr="00D95E6D">
        <w:rPr>
          <w:rFonts w:ascii="Comic Sans MS" w:hAnsi="Comic Sans MS"/>
          <w:b/>
          <w:lang w:val="en-GB"/>
        </w:rPr>
        <w:t xml:space="preserve"> </w:t>
      </w:r>
    </w:p>
    <w:p w:rsidR="007E31DB" w:rsidRDefault="007E31DB" w:rsidP="0092041B">
      <w:pPr>
        <w:pStyle w:val="NoSpacing"/>
        <w:rPr>
          <w:rFonts w:ascii="Comic Sans MS" w:hAnsi="Comic Sans MS"/>
          <w:b/>
          <w:lang w:val="en-GB"/>
        </w:rPr>
      </w:pPr>
    </w:p>
    <w:p w:rsidR="007E31DB" w:rsidRDefault="007E31DB" w:rsidP="0092041B">
      <w:pPr>
        <w:pStyle w:val="NoSpacing"/>
        <w:rPr>
          <w:rFonts w:ascii="Comic Sans MS" w:hAnsi="Comic Sans MS"/>
          <w:b/>
          <w:lang w:val="en-GB"/>
        </w:rPr>
      </w:pPr>
      <w:r>
        <w:rPr>
          <w:rFonts w:ascii="Comic Sans MS" w:hAnsi="Comic Sans MS"/>
          <w:b/>
          <w:lang w:val="en-GB"/>
        </w:rPr>
        <w:t>Values</w:t>
      </w:r>
    </w:p>
    <w:p w:rsidR="007E31DB" w:rsidRDefault="00A5093A" w:rsidP="007112AE">
      <w:pPr>
        <w:pStyle w:val="NoSpacing"/>
        <w:numPr>
          <w:ilvl w:val="0"/>
          <w:numId w:val="28"/>
        </w:numPr>
        <w:rPr>
          <w:rFonts w:ascii="Comic Sans MS" w:hAnsi="Comic Sans MS"/>
        </w:rPr>
      </w:pPr>
      <w:r w:rsidRPr="007112AE">
        <w:rPr>
          <w:rFonts w:ascii="Comic Sans MS" w:hAnsi="Comic Sans MS"/>
        </w:rPr>
        <w:t xml:space="preserve">At Lindon Bennett School, we have a positive approach to behaviours that challenge. We know that it is important to look at why these behaviours are being used and what the pupil is trying to communicate by their use.  We aim to provide a supportive environment and to teach pupils to communicate their needs in more appropriate ways.  We are proactive, taking action to prevent challenging behaviours occurring and we react calmly if they do arise. </w:t>
      </w:r>
      <w:r w:rsidR="004673A6" w:rsidRPr="007112AE">
        <w:rPr>
          <w:rFonts w:ascii="Comic Sans MS" w:hAnsi="Comic Sans MS"/>
        </w:rPr>
        <w:t xml:space="preserve">Staff are trained in Team Teach methods for the </w:t>
      </w:r>
      <w:r w:rsidR="004673A6" w:rsidRPr="007112AE">
        <w:rPr>
          <w:rFonts w:ascii="Comic Sans MS" w:hAnsi="Comic Sans MS" w:cs="Arial"/>
          <w:bCs/>
        </w:rPr>
        <w:t>promotion of de-escalation strategies, the reduction of risk and restraint, and</w:t>
      </w:r>
      <w:r w:rsidR="004673A6" w:rsidRPr="007112AE">
        <w:rPr>
          <w:rFonts w:ascii="Comic Sans MS" w:hAnsi="Comic Sans MS" w:cs="Arial"/>
          <w:b/>
          <w:bCs/>
        </w:rPr>
        <w:t xml:space="preserve"> </w:t>
      </w:r>
      <w:r w:rsidR="004673A6" w:rsidRPr="007112AE">
        <w:rPr>
          <w:rFonts w:ascii="Comic Sans MS" w:hAnsi="Comic Sans MS"/>
        </w:rPr>
        <w:t xml:space="preserve">a range of positive handling </w:t>
      </w:r>
      <w:r w:rsidR="00935561" w:rsidRPr="007112AE">
        <w:rPr>
          <w:rFonts w:ascii="Comic Sans MS" w:hAnsi="Comic Sans MS"/>
        </w:rPr>
        <w:t xml:space="preserve">strategies </w:t>
      </w:r>
      <w:r w:rsidR="004673A6" w:rsidRPr="007112AE">
        <w:rPr>
          <w:rFonts w:ascii="Comic Sans MS" w:hAnsi="Comic Sans MS"/>
        </w:rPr>
        <w:t>and interventions</w:t>
      </w:r>
    </w:p>
    <w:p w:rsidR="007112AE" w:rsidRPr="007112AE" w:rsidRDefault="007112AE" w:rsidP="007112AE">
      <w:pPr>
        <w:pStyle w:val="NoSpacing"/>
        <w:numPr>
          <w:ilvl w:val="0"/>
          <w:numId w:val="28"/>
        </w:numPr>
        <w:rPr>
          <w:rFonts w:ascii="Comic Sans MS" w:hAnsi="Comic Sans MS"/>
        </w:rPr>
      </w:pPr>
    </w:p>
    <w:p w:rsidR="007E31DB" w:rsidRPr="00D95E6D" w:rsidRDefault="007E31DB" w:rsidP="007112AE">
      <w:pPr>
        <w:rPr>
          <w:rFonts w:ascii="Comic Sans MS" w:hAnsi="Comic Sans MS"/>
        </w:rPr>
      </w:pPr>
      <w:r w:rsidRPr="00D95E6D">
        <w:rPr>
          <w:rFonts w:ascii="Comic Sans MS" w:hAnsi="Comic Sans MS"/>
          <w:b/>
        </w:rPr>
        <w:t xml:space="preserve">Definition of Challenging Behaviour </w:t>
      </w:r>
    </w:p>
    <w:p w:rsidR="007E31DB" w:rsidRPr="00D95E6D" w:rsidRDefault="007E31DB" w:rsidP="007112AE">
      <w:pPr>
        <w:pStyle w:val="NoSpacing"/>
        <w:numPr>
          <w:ilvl w:val="0"/>
          <w:numId w:val="28"/>
        </w:numPr>
        <w:rPr>
          <w:rFonts w:ascii="Comic Sans MS" w:hAnsi="Comic Sans MS"/>
        </w:rPr>
      </w:pPr>
      <w:r w:rsidRPr="00D95E6D">
        <w:rPr>
          <w:rFonts w:ascii="Comic Sans MS" w:hAnsi="Comic Sans MS"/>
        </w:rPr>
        <w:t xml:space="preserve">Professor Eric Emerson, defines </w:t>
      </w:r>
      <w:r>
        <w:rPr>
          <w:rFonts w:ascii="Comic Sans MS" w:hAnsi="Comic Sans MS"/>
        </w:rPr>
        <w:t>a behaviour</w:t>
      </w:r>
      <w:r w:rsidRPr="00D95E6D">
        <w:rPr>
          <w:rFonts w:ascii="Comic Sans MS" w:hAnsi="Comic Sans MS"/>
        </w:rPr>
        <w:t xml:space="preserve"> that challenge</w:t>
      </w:r>
      <w:r>
        <w:rPr>
          <w:rFonts w:ascii="Comic Sans MS" w:hAnsi="Comic Sans MS"/>
        </w:rPr>
        <w:t>s</w:t>
      </w:r>
      <w:r w:rsidRPr="00D95E6D">
        <w:rPr>
          <w:rFonts w:ascii="Comic Sans MS" w:hAnsi="Comic Sans MS"/>
        </w:rPr>
        <w:t xml:space="preserve"> as:</w:t>
      </w:r>
    </w:p>
    <w:p w:rsidR="007E31DB" w:rsidRPr="00D95E6D" w:rsidRDefault="007E31DB" w:rsidP="00B65738">
      <w:pPr>
        <w:pStyle w:val="NoSpacing"/>
        <w:rPr>
          <w:rFonts w:ascii="Comic Sans MS" w:hAnsi="Comic Sans MS"/>
        </w:rPr>
      </w:pPr>
    </w:p>
    <w:p w:rsidR="007E31DB" w:rsidRPr="007112AE" w:rsidRDefault="007E31DB" w:rsidP="00B65738">
      <w:pPr>
        <w:pStyle w:val="NoSpacing"/>
        <w:rPr>
          <w:rFonts w:ascii="Comic Sans MS" w:hAnsi="Comic Sans MS"/>
          <w:i/>
        </w:rPr>
      </w:pPr>
      <w:r w:rsidRPr="007112AE">
        <w:rPr>
          <w:rFonts w:ascii="Comic Sans MS" w:hAnsi="Comic Sans MS"/>
          <w:i/>
        </w:rPr>
        <w:t xml:space="preserve">“Culturally abnormal behaviour of such an intensity, frequency, or duration that the physical safety of the person or others is likely to be placed in serious jeopardy, or behaviour which is likely to seriously limit use of, or result in the person being denied access to, ordinary community facilities” (Emerson 1995) </w:t>
      </w:r>
    </w:p>
    <w:p w:rsidR="007E31DB" w:rsidRPr="00D95E6D" w:rsidRDefault="007E31DB" w:rsidP="00B65738">
      <w:pPr>
        <w:pStyle w:val="NoSpacing"/>
        <w:rPr>
          <w:rFonts w:ascii="Comic Sans MS" w:hAnsi="Comic Sans MS"/>
        </w:rPr>
      </w:pPr>
    </w:p>
    <w:p w:rsidR="007E31DB" w:rsidRPr="003928EA" w:rsidRDefault="007E31DB" w:rsidP="00465B40">
      <w:pPr>
        <w:pStyle w:val="NoSpacing"/>
        <w:numPr>
          <w:ilvl w:val="0"/>
          <w:numId w:val="28"/>
        </w:numPr>
        <w:rPr>
          <w:rFonts w:ascii="Comic Sans MS" w:hAnsi="Comic Sans MS"/>
        </w:rPr>
      </w:pPr>
      <w:r w:rsidRPr="00D95E6D">
        <w:rPr>
          <w:rFonts w:ascii="Comic Sans MS" w:hAnsi="Comic Sans MS"/>
        </w:rPr>
        <w:t xml:space="preserve">At Lindon Bennett School we understand that behaviours that challenge </w:t>
      </w:r>
      <w:r w:rsidR="00193C78">
        <w:rPr>
          <w:rFonts w:ascii="Comic Sans MS" w:hAnsi="Comic Sans MS"/>
        </w:rPr>
        <w:t xml:space="preserve">are mostly </w:t>
      </w:r>
      <w:r w:rsidR="00193C78" w:rsidRPr="00D95E6D">
        <w:rPr>
          <w:rFonts w:ascii="Comic Sans MS" w:hAnsi="Comic Sans MS"/>
        </w:rPr>
        <w:t xml:space="preserve">attempts at communication that serve as a function or a purpose for the individual </w:t>
      </w:r>
      <w:r w:rsidR="00193C78">
        <w:rPr>
          <w:rFonts w:ascii="Comic Sans MS" w:hAnsi="Comic Sans MS"/>
        </w:rPr>
        <w:t xml:space="preserve">pupil. These can be </w:t>
      </w:r>
      <w:r w:rsidRPr="00D95E6D">
        <w:rPr>
          <w:rFonts w:ascii="Comic Sans MS" w:hAnsi="Comic Sans MS"/>
        </w:rPr>
        <w:t>fo</w:t>
      </w:r>
      <w:r>
        <w:rPr>
          <w:rFonts w:ascii="Comic Sans MS" w:hAnsi="Comic Sans MS"/>
        </w:rPr>
        <w:t>r a number of reasons, such as:</w:t>
      </w:r>
    </w:p>
    <w:p w:rsidR="007E31DB" w:rsidRPr="00D95E6D" w:rsidRDefault="007E31DB" w:rsidP="00465B40">
      <w:pPr>
        <w:pStyle w:val="NoSpacing"/>
        <w:rPr>
          <w:rFonts w:ascii="Comic Sans MS" w:hAnsi="Comic Sans MS"/>
        </w:rPr>
      </w:pPr>
    </w:p>
    <w:p w:rsidR="001122CD" w:rsidRPr="007112AE" w:rsidRDefault="007E64C4" w:rsidP="007112AE">
      <w:pPr>
        <w:pStyle w:val="NoSpacing"/>
        <w:numPr>
          <w:ilvl w:val="0"/>
          <w:numId w:val="35"/>
        </w:numPr>
        <w:rPr>
          <w:rFonts w:ascii="Comic Sans MS" w:hAnsi="Comic Sans MS"/>
          <w:lang w:val="en-GB"/>
        </w:rPr>
      </w:pPr>
      <w:r w:rsidRPr="007112AE">
        <w:rPr>
          <w:rFonts w:ascii="Comic Sans MS" w:hAnsi="Comic Sans MS"/>
          <w:lang w:val="en-GB"/>
        </w:rPr>
        <w:t>Get attention</w:t>
      </w:r>
    </w:p>
    <w:p w:rsidR="001122CD" w:rsidRPr="007112AE" w:rsidRDefault="007E64C4" w:rsidP="007112AE">
      <w:pPr>
        <w:pStyle w:val="NoSpacing"/>
        <w:numPr>
          <w:ilvl w:val="0"/>
          <w:numId w:val="35"/>
        </w:numPr>
        <w:rPr>
          <w:rFonts w:ascii="Comic Sans MS" w:hAnsi="Comic Sans MS"/>
          <w:lang w:val="en-GB"/>
        </w:rPr>
      </w:pPr>
      <w:r w:rsidRPr="007112AE">
        <w:rPr>
          <w:rFonts w:ascii="Comic Sans MS" w:hAnsi="Comic Sans MS"/>
          <w:lang w:val="en-GB"/>
        </w:rPr>
        <w:t>Get a tangible item (it isn’t bad to want things, problems arise when children act inappropriately to get them)</w:t>
      </w:r>
    </w:p>
    <w:p w:rsidR="001122CD" w:rsidRPr="007112AE" w:rsidRDefault="007E64C4" w:rsidP="007112AE">
      <w:pPr>
        <w:pStyle w:val="NoSpacing"/>
        <w:numPr>
          <w:ilvl w:val="0"/>
          <w:numId w:val="35"/>
        </w:numPr>
        <w:rPr>
          <w:rFonts w:ascii="Comic Sans MS" w:hAnsi="Comic Sans MS"/>
          <w:lang w:val="en-GB"/>
        </w:rPr>
      </w:pPr>
      <w:r w:rsidRPr="007112AE">
        <w:rPr>
          <w:rFonts w:ascii="Comic Sans MS" w:hAnsi="Comic Sans MS"/>
          <w:lang w:val="en-GB"/>
        </w:rPr>
        <w:t>Get a sensory sensation, stimulation, sound etc, get cooler/hotter etc. Sensory issues may vary day to day.</w:t>
      </w:r>
    </w:p>
    <w:p w:rsidR="001122CD" w:rsidRPr="007112AE" w:rsidRDefault="007E64C4" w:rsidP="007112AE">
      <w:pPr>
        <w:pStyle w:val="NoSpacing"/>
        <w:numPr>
          <w:ilvl w:val="0"/>
          <w:numId w:val="35"/>
        </w:numPr>
        <w:rPr>
          <w:rFonts w:ascii="Comic Sans MS" w:hAnsi="Comic Sans MS"/>
          <w:lang w:val="en-GB"/>
        </w:rPr>
      </w:pPr>
      <w:r w:rsidRPr="007112AE">
        <w:rPr>
          <w:rFonts w:ascii="Comic Sans MS" w:hAnsi="Comic Sans MS"/>
          <w:lang w:val="en-GB"/>
        </w:rPr>
        <w:t>Escape from or avoid undesirable situation e.g. people, activity, noise (behaviour may be to avoid something current or something about to happen)</w:t>
      </w:r>
    </w:p>
    <w:p w:rsidR="001122CD" w:rsidRPr="007112AE" w:rsidRDefault="007E64C4" w:rsidP="007112AE">
      <w:pPr>
        <w:pStyle w:val="NoSpacing"/>
        <w:numPr>
          <w:ilvl w:val="0"/>
          <w:numId w:val="35"/>
        </w:numPr>
        <w:rPr>
          <w:rFonts w:ascii="Comic Sans MS" w:hAnsi="Comic Sans MS"/>
          <w:lang w:val="en-GB"/>
        </w:rPr>
      </w:pPr>
      <w:r w:rsidRPr="007112AE">
        <w:rPr>
          <w:rFonts w:ascii="Comic Sans MS" w:hAnsi="Comic Sans MS"/>
          <w:lang w:val="en-GB"/>
        </w:rPr>
        <w:t>Self-regulate – may be a coping strategy</w:t>
      </w:r>
    </w:p>
    <w:p w:rsidR="001122CD" w:rsidRPr="007112AE" w:rsidRDefault="007E64C4" w:rsidP="007112AE">
      <w:pPr>
        <w:pStyle w:val="NoSpacing"/>
        <w:numPr>
          <w:ilvl w:val="0"/>
          <w:numId w:val="35"/>
        </w:numPr>
        <w:rPr>
          <w:rFonts w:ascii="Comic Sans MS" w:hAnsi="Comic Sans MS"/>
          <w:lang w:val="en-GB"/>
        </w:rPr>
      </w:pPr>
      <w:r w:rsidRPr="007112AE">
        <w:rPr>
          <w:rFonts w:ascii="Comic Sans MS" w:hAnsi="Comic Sans MS"/>
          <w:lang w:val="en-GB"/>
        </w:rPr>
        <w:t>Comment on environment, emotions etc (even one not at that time)</w:t>
      </w:r>
    </w:p>
    <w:p w:rsidR="001122CD" w:rsidRPr="007112AE" w:rsidRDefault="007E64C4" w:rsidP="007112AE">
      <w:pPr>
        <w:pStyle w:val="NoSpacing"/>
        <w:numPr>
          <w:ilvl w:val="0"/>
          <w:numId w:val="35"/>
        </w:numPr>
        <w:rPr>
          <w:rFonts w:ascii="Comic Sans MS" w:hAnsi="Comic Sans MS"/>
          <w:lang w:val="en-GB"/>
        </w:rPr>
      </w:pPr>
      <w:r w:rsidRPr="007112AE">
        <w:rPr>
          <w:rFonts w:ascii="Comic Sans MS" w:hAnsi="Comic Sans MS"/>
          <w:lang w:val="en-GB"/>
        </w:rPr>
        <w:lastRenderedPageBreak/>
        <w:t xml:space="preserve">Habit – may originally have been due to one of the above. </w:t>
      </w:r>
    </w:p>
    <w:p w:rsidR="007E31DB" w:rsidRPr="00D95E6D" w:rsidRDefault="007E31DB" w:rsidP="00594FE2">
      <w:pPr>
        <w:pStyle w:val="NoSpacing"/>
        <w:ind w:left="720"/>
        <w:rPr>
          <w:rFonts w:ascii="Comic Sans MS" w:hAnsi="Comic Sans MS"/>
        </w:rPr>
      </w:pPr>
    </w:p>
    <w:p w:rsidR="007E31DB" w:rsidRDefault="007E31DB">
      <w:pPr>
        <w:rPr>
          <w:rFonts w:ascii="Comic Sans MS" w:hAnsi="Comic Sans MS"/>
          <w:b/>
        </w:rPr>
      </w:pPr>
    </w:p>
    <w:p w:rsidR="007E31DB" w:rsidRPr="00D95E6D" w:rsidRDefault="007E31DB">
      <w:pPr>
        <w:rPr>
          <w:rFonts w:ascii="Comic Sans MS" w:hAnsi="Comic Sans MS"/>
        </w:rPr>
      </w:pPr>
      <w:r w:rsidRPr="00D95E6D">
        <w:rPr>
          <w:rFonts w:ascii="Comic Sans MS" w:hAnsi="Comic Sans MS"/>
          <w:b/>
        </w:rPr>
        <w:t>The Whole School Approach for Behaviour Support</w:t>
      </w:r>
    </w:p>
    <w:p w:rsidR="007E31DB" w:rsidRDefault="007E31DB" w:rsidP="00A200B6">
      <w:pPr>
        <w:pStyle w:val="NoSpacing"/>
        <w:numPr>
          <w:ilvl w:val="0"/>
          <w:numId w:val="28"/>
        </w:numPr>
        <w:rPr>
          <w:rFonts w:ascii="Comic Sans MS" w:hAnsi="Comic Sans MS"/>
        </w:rPr>
      </w:pPr>
      <w:r w:rsidRPr="00D95E6D">
        <w:rPr>
          <w:rFonts w:ascii="Comic Sans MS" w:hAnsi="Comic Sans MS"/>
        </w:rPr>
        <w:t>The</w:t>
      </w:r>
      <w:r>
        <w:rPr>
          <w:rFonts w:ascii="Comic Sans MS" w:hAnsi="Comic Sans MS"/>
        </w:rPr>
        <w:t xml:space="preserve"> whole school</w:t>
      </w:r>
      <w:r w:rsidRPr="00D95E6D">
        <w:rPr>
          <w:rFonts w:ascii="Comic Sans MS" w:hAnsi="Comic Sans MS"/>
        </w:rPr>
        <w:t xml:space="preserve"> approach to supporting behaviour at Lindon Bennett School has been developed from the philosophy of Positive Behaviour Support. Positive Behaviour Support aims at firstly, developing the </w:t>
      </w:r>
      <w:r>
        <w:rPr>
          <w:rFonts w:ascii="Comic Sans MS" w:hAnsi="Comic Sans MS"/>
        </w:rPr>
        <w:t>pupil</w:t>
      </w:r>
      <w:r w:rsidRPr="00D95E6D">
        <w:rPr>
          <w:rFonts w:ascii="Comic Sans MS" w:hAnsi="Comic Sans MS"/>
        </w:rPr>
        <w:t xml:space="preserve">’s quality of life, and then secondly, </w:t>
      </w:r>
      <w:r w:rsidR="001C51D7">
        <w:rPr>
          <w:rFonts w:ascii="Comic Sans MS" w:hAnsi="Comic Sans MS"/>
        </w:rPr>
        <w:t>minimis</w:t>
      </w:r>
      <w:r w:rsidR="001C51D7" w:rsidRPr="00D95E6D">
        <w:rPr>
          <w:rFonts w:ascii="Comic Sans MS" w:hAnsi="Comic Sans MS"/>
        </w:rPr>
        <w:t>ing</w:t>
      </w:r>
      <w:r w:rsidRPr="00D95E6D">
        <w:rPr>
          <w:rFonts w:ascii="Comic Sans MS" w:hAnsi="Comic Sans MS"/>
        </w:rPr>
        <w:t xml:space="preserve"> </w:t>
      </w:r>
      <w:r w:rsidR="00B542B2">
        <w:rPr>
          <w:rFonts w:ascii="Comic Sans MS" w:hAnsi="Comic Sans MS"/>
        </w:rPr>
        <w:t>occurrences of behavior that challenges</w:t>
      </w:r>
      <w:r w:rsidRPr="00D95E6D">
        <w:rPr>
          <w:rFonts w:ascii="Comic Sans MS" w:hAnsi="Comic Sans MS"/>
        </w:rPr>
        <w:t>.</w:t>
      </w:r>
      <w:r>
        <w:rPr>
          <w:rFonts w:ascii="Comic Sans MS" w:hAnsi="Comic Sans MS"/>
        </w:rPr>
        <w:t xml:space="preserve"> </w:t>
      </w:r>
    </w:p>
    <w:p w:rsidR="007E31DB" w:rsidRDefault="007E31DB" w:rsidP="00BC720E">
      <w:pPr>
        <w:pStyle w:val="NoSpacing"/>
        <w:rPr>
          <w:rFonts w:ascii="Comic Sans MS" w:hAnsi="Comic Sans MS"/>
        </w:rPr>
      </w:pPr>
    </w:p>
    <w:p w:rsidR="007E31DB" w:rsidRPr="00D95E6D" w:rsidRDefault="007E31DB" w:rsidP="00BC720E">
      <w:pPr>
        <w:pStyle w:val="NoSpacing"/>
        <w:rPr>
          <w:rFonts w:ascii="Comic Sans MS" w:hAnsi="Comic Sans MS"/>
          <w:b/>
        </w:rPr>
      </w:pPr>
      <w:r w:rsidRPr="00D95E6D">
        <w:rPr>
          <w:rFonts w:ascii="Comic Sans MS" w:hAnsi="Comic Sans MS"/>
          <w:b/>
        </w:rPr>
        <w:t xml:space="preserve">The Whole School Framework for Behaviour Support </w:t>
      </w:r>
    </w:p>
    <w:p w:rsidR="007112AE" w:rsidRDefault="007112AE" w:rsidP="007112AE">
      <w:pPr>
        <w:pStyle w:val="NoSpacing"/>
        <w:rPr>
          <w:rFonts w:ascii="Comic Sans MS" w:hAnsi="Comic Sans MS"/>
        </w:rPr>
      </w:pPr>
    </w:p>
    <w:p w:rsidR="007112AE" w:rsidRDefault="007112AE" w:rsidP="00A200B6">
      <w:pPr>
        <w:pStyle w:val="NoSpacing"/>
        <w:numPr>
          <w:ilvl w:val="0"/>
          <w:numId w:val="29"/>
        </w:numPr>
        <w:rPr>
          <w:rFonts w:ascii="Comic Sans MS" w:hAnsi="Comic Sans MS"/>
        </w:rPr>
      </w:pPr>
      <w:r w:rsidRPr="00D95E6D">
        <w:rPr>
          <w:rFonts w:ascii="Comic Sans MS" w:hAnsi="Comic Sans MS"/>
        </w:rPr>
        <w:t>Positive Behaviour Support</w:t>
      </w:r>
      <w:r>
        <w:rPr>
          <w:rFonts w:ascii="Comic Sans MS" w:hAnsi="Comic Sans MS"/>
        </w:rPr>
        <w:t xml:space="preserve"> involves </w:t>
      </w:r>
      <w:r w:rsidRPr="007112AE">
        <w:rPr>
          <w:rFonts w:ascii="Comic Sans MS" w:hAnsi="Comic Sans MS"/>
        </w:rPr>
        <w:t>understand</w:t>
      </w:r>
      <w:r>
        <w:rPr>
          <w:rFonts w:ascii="Comic Sans MS" w:hAnsi="Comic Sans MS"/>
        </w:rPr>
        <w:t>ing the pupil</w:t>
      </w:r>
      <w:r w:rsidRPr="007112AE">
        <w:rPr>
          <w:rFonts w:ascii="Comic Sans MS" w:hAnsi="Comic Sans MS"/>
        </w:rPr>
        <w:t xml:space="preserve"> and their likes and dislikes, and their need to communicate, so we can best support them</w:t>
      </w:r>
    </w:p>
    <w:p w:rsidR="007E31DB" w:rsidRDefault="007E31DB" w:rsidP="00DB6699">
      <w:pPr>
        <w:pStyle w:val="NoSpacing"/>
        <w:ind w:left="720"/>
        <w:rPr>
          <w:rFonts w:ascii="Comic Sans MS" w:hAnsi="Comic Sans MS"/>
        </w:rPr>
      </w:pPr>
      <w:r w:rsidRPr="00D95E6D">
        <w:rPr>
          <w:rFonts w:ascii="Comic Sans MS" w:hAnsi="Comic Sans MS"/>
        </w:rPr>
        <w:t xml:space="preserve"> </w:t>
      </w:r>
    </w:p>
    <w:p w:rsidR="007E31DB" w:rsidRPr="00D95E6D" w:rsidRDefault="007E31DB" w:rsidP="00A200B6">
      <w:pPr>
        <w:pStyle w:val="NoSpacing"/>
        <w:numPr>
          <w:ilvl w:val="0"/>
          <w:numId w:val="29"/>
        </w:numPr>
        <w:rPr>
          <w:rFonts w:ascii="Comic Sans MS" w:hAnsi="Comic Sans MS"/>
        </w:rPr>
      </w:pPr>
      <w:r>
        <w:rPr>
          <w:rFonts w:ascii="Comic Sans MS" w:hAnsi="Comic Sans MS"/>
        </w:rPr>
        <w:t>Positive Behaviour Support focuses on developing positive relationships to improve the pupil’s quality of life and consequently, improve their behaviour.</w:t>
      </w:r>
    </w:p>
    <w:p w:rsidR="007E31DB" w:rsidRPr="00D95E6D" w:rsidRDefault="007E31DB" w:rsidP="00594FE2">
      <w:pPr>
        <w:pStyle w:val="NoSpacing"/>
        <w:ind w:left="720"/>
        <w:rPr>
          <w:rFonts w:ascii="Comic Sans MS" w:hAnsi="Comic Sans MS"/>
        </w:rPr>
      </w:pPr>
    </w:p>
    <w:p w:rsidR="007E31DB" w:rsidRPr="00D95E6D" w:rsidRDefault="007E31DB" w:rsidP="00A200B6">
      <w:pPr>
        <w:pStyle w:val="NoSpacing"/>
        <w:numPr>
          <w:ilvl w:val="0"/>
          <w:numId w:val="29"/>
        </w:numPr>
        <w:rPr>
          <w:rFonts w:ascii="Comic Sans MS" w:hAnsi="Comic Sans MS"/>
        </w:rPr>
      </w:pPr>
      <w:r w:rsidRPr="00D95E6D">
        <w:rPr>
          <w:rFonts w:ascii="Comic Sans MS" w:hAnsi="Comic Sans MS"/>
        </w:rPr>
        <w:t xml:space="preserve">Positive Behaviour Support focuses on adapting the </w:t>
      </w:r>
      <w:r>
        <w:rPr>
          <w:rFonts w:ascii="Comic Sans MS" w:hAnsi="Comic Sans MS"/>
        </w:rPr>
        <w:t xml:space="preserve">pupil’s environment </w:t>
      </w:r>
      <w:r w:rsidR="007112AE">
        <w:rPr>
          <w:rFonts w:ascii="Comic Sans MS" w:hAnsi="Comic Sans MS"/>
        </w:rPr>
        <w:t xml:space="preserve">so as </w:t>
      </w:r>
      <w:r w:rsidRPr="00D95E6D">
        <w:rPr>
          <w:rFonts w:ascii="Comic Sans MS" w:hAnsi="Comic Sans MS"/>
        </w:rPr>
        <w:t xml:space="preserve">to improve the </w:t>
      </w:r>
      <w:r>
        <w:rPr>
          <w:rFonts w:ascii="Comic Sans MS" w:hAnsi="Comic Sans MS"/>
        </w:rPr>
        <w:t>pupil</w:t>
      </w:r>
      <w:r w:rsidRPr="00D95E6D">
        <w:rPr>
          <w:rFonts w:ascii="Comic Sans MS" w:hAnsi="Comic Sans MS"/>
        </w:rPr>
        <w:t>’s quality of life and consequently,</w:t>
      </w:r>
      <w:r>
        <w:rPr>
          <w:rFonts w:ascii="Comic Sans MS" w:hAnsi="Comic Sans MS"/>
        </w:rPr>
        <w:t xml:space="preserve"> improve</w:t>
      </w:r>
      <w:r w:rsidRPr="00D95E6D">
        <w:rPr>
          <w:rFonts w:ascii="Comic Sans MS" w:hAnsi="Comic Sans MS"/>
        </w:rPr>
        <w:t xml:space="preserve"> their behaviour. </w:t>
      </w:r>
    </w:p>
    <w:p w:rsidR="007E31DB" w:rsidRPr="00D95E6D" w:rsidRDefault="007E31DB" w:rsidP="00B82942">
      <w:pPr>
        <w:pStyle w:val="NoSpacing"/>
        <w:ind w:left="720"/>
        <w:rPr>
          <w:rFonts w:ascii="Comic Sans MS" w:hAnsi="Comic Sans MS"/>
        </w:rPr>
      </w:pPr>
    </w:p>
    <w:p w:rsidR="007E31DB" w:rsidRPr="00D95E6D" w:rsidRDefault="007E31DB" w:rsidP="00A200B6">
      <w:pPr>
        <w:pStyle w:val="NoSpacing"/>
        <w:numPr>
          <w:ilvl w:val="0"/>
          <w:numId w:val="29"/>
        </w:numPr>
        <w:rPr>
          <w:rFonts w:ascii="Comic Sans MS" w:hAnsi="Comic Sans MS"/>
        </w:rPr>
      </w:pPr>
      <w:r w:rsidRPr="00D95E6D">
        <w:rPr>
          <w:rFonts w:ascii="Comic Sans MS" w:hAnsi="Comic Sans MS"/>
        </w:rPr>
        <w:t xml:space="preserve">Positive Behaviour Support aims to teach </w:t>
      </w:r>
      <w:r w:rsidR="004D5FD2">
        <w:rPr>
          <w:rFonts w:ascii="Comic Sans MS" w:hAnsi="Comic Sans MS"/>
        </w:rPr>
        <w:t xml:space="preserve">new skills and </w:t>
      </w:r>
      <w:r w:rsidR="00B542B2">
        <w:rPr>
          <w:rFonts w:ascii="Comic Sans MS" w:hAnsi="Comic Sans MS"/>
        </w:rPr>
        <w:t xml:space="preserve">alternatives to inappropriate behaviour </w:t>
      </w:r>
      <w:r w:rsidRPr="00D95E6D">
        <w:rPr>
          <w:rFonts w:ascii="Comic Sans MS" w:hAnsi="Comic Sans MS"/>
        </w:rPr>
        <w:t xml:space="preserve">by encouraging </w:t>
      </w:r>
      <w:r w:rsidR="009D3161">
        <w:rPr>
          <w:rFonts w:ascii="Comic Sans MS" w:hAnsi="Comic Sans MS"/>
        </w:rPr>
        <w:t xml:space="preserve">communication and </w:t>
      </w:r>
      <w:r w:rsidRPr="00D95E6D">
        <w:rPr>
          <w:rFonts w:ascii="Comic Sans MS" w:hAnsi="Comic Sans MS"/>
        </w:rPr>
        <w:t xml:space="preserve">choice-making skills and developing the </w:t>
      </w:r>
      <w:r>
        <w:rPr>
          <w:rFonts w:ascii="Comic Sans MS" w:hAnsi="Comic Sans MS"/>
        </w:rPr>
        <w:t>pupil</w:t>
      </w:r>
      <w:r w:rsidRPr="00D95E6D">
        <w:rPr>
          <w:rFonts w:ascii="Comic Sans MS" w:hAnsi="Comic Sans MS"/>
        </w:rPr>
        <w:t>’s independence.</w:t>
      </w:r>
    </w:p>
    <w:p w:rsidR="007E31DB" w:rsidRPr="00D95E6D" w:rsidRDefault="007E31DB" w:rsidP="007112AE">
      <w:pPr>
        <w:pStyle w:val="NoSpacing"/>
        <w:rPr>
          <w:rFonts w:ascii="Comic Sans MS" w:hAnsi="Comic Sans MS"/>
        </w:rPr>
      </w:pPr>
    </w:p>
    <w:p w:rsidR="007E31DB" w:rsidRPr="00D95E6D" w:rsidRDefault="007E31DB" w:rsidP="00A200B6">
      <w:pPr>
        <w:pStyle w:val="NoSpacing"/>
        <w:numPr>
          <w:ilvl w:val="0"/>
          <w:numId w:val="29"/>
        </w:numPr>
        <w:rPr>
          <w:rFonts w:ascii="Comic Sans MS" w:hAnsi="Comic Sans MS"/>
        </w:rPr>
      </w:pPr>
      <w:r w:rsidRPr="00D95E6D">
        <w:rPr>
          <w:rFonts w:ascii="Comic Sans MS" w:hAnsi="Comic Sans MS"/>
        </w:rPr>
        <w:t xml:space="preserve">Positive Behaviour Support </w:t>
      </w:r>
      <w:r w:rsidRPr="00D95E6D">
        <w:rPr>
          <w:rFonts w:ascii="Comic Sans MS" w:hAnsi="Comic Sans MS"/>
          <w:lang w:val="en-GB"/>
        </w:rPr>
        <w:t>emphasises</w:t>
      </w:r>
      <w:r w:rsidRPr="00D95E6D">
        <w:rPr>
          <w:rFonts w:ascii="Comic Sans MS" w:hAnsi="Comic Sans MS"/>
        </w:rPr>
        <w:t xml:space="preserve"> the importance of using prevention as a behavioural strategy, as opposed to waiting for the behaviour to occur.</w:t>
      </w:r>
    </w:p>
    <w:p w:rsidR="007E31DB" w:rsidRPr="00D95E6D" w:rsidRDefault="007E31DB" w:rsidP="00B82942">
      <w:pPr>
        <w:pStyle w:val="NoSpacing"/>
        <w:rPr>
          <w:rFonts w:ascii="Comic Sans MS" w:hAnsi="Comic Sans MS"/>
        </w:rPr>
      </w:pPr>
    </w:p>
    <w:p w:rsidR="007E31DB" w:rsidRPr="00D95E6D" w:rsidRDefault="007E31DB" w:rsidP="00A200B6">
      <w:pPr>
        <w:pStyle w:val="NoSpacing"/>
        <w:numPr>
          <w:ilvl w:val="0"/>
          <w:numId w:val="29"/>
        </w:numPr>
        <w:rPr>
          <w:rFonts w:ascii="Comic Sans MS" w:hAnsi="Comic Sans MS"/>
        </w:rPr>
      </w:pPr>
      <w:r w:rsidRPr="00D95E6D">
        <w:rPr>
          <w:rFonts w:ascii="Comic Sans MS" w:hAnsi="Comic Sans MS"/>
        </w:rPr>
        <w:t>Positive Behaviour Support aims to make the inappropriate behaviour irrelevant, inefficient and ineffective by using a low response, and th</w:t>
      </w:r>
      <w:r>
        <w:rPr>
          <w:rFonts w:ascii="Comic Sans MS" w:hAnsi="Comic Sans MS"/>
        </w:rPr>
        <w:t>en positively reinforcing appropriate</w:t>
      </w:r>
      <w:r w:rsidRPr="00D95E6D">
        <w:rPr>
          <w:rFonts w:ascii="Comic Sans MS" w:hAnsi="Comic Sans MS"/>
        </w:rPr>
        <w:t xml:space="preserve"> behaviour.</w:t>
      </w:r>
    </w:p>
    <w:p w:rsidR="007E31DB" w:rsidRPr="00D95E6D" w:rsidRDefault="007E31DB" w:rsidP="00B82942">
      <w:pPr>
        <w:pStyle w:val="NoSpacing"/>
        <w:rPr>
          <w:rFonts w:ascii="Comic Sans MS" w:hAnsi="Comic Sans MS"/>
        </w:rPr>
      </w:pPr>
    </w:p>
    <w:p w:rsidR="007E31DB" w:rsidRDefault="007E31DB" w:rsidP="00A200B6">
      <w:pPr>
        <w:pStyle w:val="NoSpacing"/>
        <w:numPr>
          <w:ilvl w:val="0"/>
          <w:numId w:val="29"/>
        </w:numPr>
        <w:rPr>
          <w:rFonts w:ascii="Comic Sans MS" w:hAnsi="Comic Sans MS"/>
        </w:rPr>
      </w:pPr>
      <w:r w:rsidRPr="00D95E6D">
        <w:rPr>
          <w:rFonts w:ascii="Comic Sans MS" w:hAnsi="Comic Sans MS"/>
        </w:rPr>
        <w:t>Positive Behaviour Support emphasises long term change as opposed to short term fixes.</w:t>
      </w:r>
    </w:p>
    <w:p w:rsidR="00C10D42" w:rsidRDefault="00C10D42" w:rsidP="00C10D42">
      <w:pPr>
        <w:pStyle w:val="ListParagraph"/>
        <w:rPr>
          <w:rFonts w:ascii="Comic Sans MS" w:hAnsi="Comic Sans MS"/>
        </w:rPr>
      </w:pPr>
    </w:p>
    <w:p w:rsidR="00C10D42" w:rsidRPr="00D95E6D" w:rsidRDefault="00C10D42" w:rsidP="00C10D42">
      <w:pPr>
        <w:pStyle w:val="NoSpacing"/>
        <w:numPr>
          <w:ilvl w:val="0"/>
          <w:numId w:val="29"/>
        </w:numPr>
        <w:rPr>
          <w:rFonts w:ascii="Comic Sans MS" w:hAnsi="Comic Sans MS"/>
        </w:rPr>
      </w:pPr>
      <w:r w:rsidRPr="00D95E6D">
        <w:rPr>
          <w:rFonts w:ascii="Comic Sans MS" w:hAnsi="Comic Sans MS"/>
        </w:rPr>
        <w:t>Positive Behaviour Support</w:t>
      </w:r>
      <w:r>
        <w:rPr>
          <w:rFonts w:ascii="Comic Sans MS" w:hAnsi="Comic Sans MS"/>
        </w:rPr>
        <w:t xml:space="preserve"> aims to de-escalate situations to try to avoid the need for restraint</w:t>
      </w:r>
    </w:p>
    <w:p w:rsidR="007E31DB" w:rsidRDefault="007E31DB" w:rsidP="002B317E">
      <w:pPr>
        <w:pStyle w:val="NoSpacing"/>
        <w:rPr>
          <w:rFonts w:ascii="Comic Sans MS" w:hAnsi="Comic Sans MS"/>
          <w:b/>
        </w:rPr>
      </w:pPr>
    </w:p>
    <w:p w:rsidR="007112AE" w:rsidRDefault="007112AE" w:rsidP="002B317E">
      <w:pPr>
        <w:pStyle w:val="NoSpacing"/>
        <w:rPr>
          <w:rFonts w:ascii="Comic Sans MS" w:hAnsi="Comic Sans MS"/>
          <w:b/>
        </w:rPr>
      </w:pPr>
    </w:p>
    <w:p w:rsidR="007112AE" w:rsidRDefault="007112AE" w:rsidP="002B317E">
      <w:pPr>
        <w:pStyle w:val="NoSpacing"/>
        <w:rPr>
          <w:rFonts w:ascii="Comic Sans MS" w:hAnsi="Comic Sans MS"/>
          <w:b/>
        </w:rPr>
      </w:pPr>
    </w:p>
    <w:p w:rsidR="001952D6" w:rsidRDefault="001952D6" w:rsidP="002B317E">
      <w:pPr>
        <w:pStyle w:val="NoSpacing"/>
        <w:rPr>
          <w:rFonts w:ascii="Comic Sans MS" w:hAnsi="Comic Sans MS"/>
          <w:b/>
        </w:rPr>
      </w:pPr>
    </w:p>
    <w:p w:rsidR="007112AE" w:rsidRDefault="007112AE" w:rsidP="002B317E">
      <w:pPr>
        <w:pStyle w:val="NoSpacing"/>
        <w:rPr>
          <w:rFonts w:ascii="Comic Sans MS" w:hAnsi="Comic Sans MS"/>
          <w:b/>
        </w:rPr>
      </w:pPr>
    </w:p>
    <w:p w:rsidR="007E31DB" w:rsidRDefault="007E31DB" w:rsidP="004F5048">
      <w:pPr>
        <w:pStyle w:val="NoSpacing"/>
        <w:rPr>
          <w:rFonts w:ascii="Comic Sans MS" w:hAnsi="Comic Sans MS"/>
          <w:b/>
          <w:lang w:val="en-GB"/>
        </w:rPr>
      </w:pPr>
    </w:p>
    <w:p w:rsidR="00E35619" w:rsidRPr="003E078A" w:rsidRDefault="00E35619" w:rsidP="004F5048">
      <w:pPr>
        <w:pStyle w:val="NoSpacing"/>
        <w:rPr>
          <w:rFonts w:ascii="Comic Sans MS" w:hAnsi="Comic Sans MS"/>
          <w:b/>
          <w:lang w:val="en-GB"/>
        </w:rPr>
      </w:pPr>
    </w:p>
    <w:p w:rsidR="007E31DB" w:rsidRPr="003E078A" w:rsidRDefault="007E31DB" w:rsidP="004F5048">
      <w:pPr>
        <w:pStyle w:val="NoSpacing"/>
        <w:rPr>
          <w:rFonts w:ascii="Comic Sans MS" w:hAnsi="Comic Sans MS"/>
          <w:b/>
          <w:lang w:val="en-GB"/>
        </w:rPr>
      </w:pPr>
      <w:r w:rsidRPr="003E078A">
        <w:rPr>
          <w:rFonts w:ascii="Comic Sans MS" w:hAnsi="Comic Sans MS"/>
          <w:b/>
          <w:lang w:val="en-GB"/>
        </w:rPr>
        <w:t>If a Pupil Begins to Display Behaviours that Challenge</w:t>
      </w:r>
    </w:p>
    <w:p w:rsidR="007E31DB" w:rsidRPr="003E078A" w:rsidRDefault="007E31DB" w:rsidP="004F5048">
      <w:pPr>
        <w:pStyle w:val="NoSpacing"/>
        <w:rPr>
          <w:rFonts w:ascii="Comic Sans MS" w:hAnsi="Comic Sans MS"/>
          <w:b/>
          <w:lang w:val="en-GB"/>
        </w:rPr>
      </w:pPr>
    </w:p>
    <w:p w:rsidR="003E078A" w:rsidRPr="003E078A" w:rsidRDefault="003E078A" w:rsidP="004F5048">
      <w:pPr>
        <w:pStyle w:val="NoSpacing"/>
        <w:numPr>
          <w:ilvl w:val="0"/>
          <w:numId w:val="22"/>
        </w:numPr>
        <w:rPr>
          <w:rFonts w:ascii="Comic Sans MS" w:hAnsi="Comic Sans MS"/>
          <w:lang w:val="en-GB"/>
        </w:rPr>
      </w:pPr>
      <w:r w:rsidRPr="003E078A">
        <w:rPr>
          <w:rFonts w:ascii="Comic Sans MS" w:hAnsi="Comic Sans MS"/>
          <w:lang w:val="en-GB"/>
        </w:rPr>
        <w:t xml:space="preserve">Refer to their Positive </w:t>
      </w:r>
      <w:r w:rsidR="001952D6">
        <w:rPr>
          <w:rFonts w:ascii="Comic Sans MS" w:hAnsi="Comic Sans MS"/>
          <w:lang w:val="en-GB"/>
        </w:rPr>
        <w:t xml:space="preserve">Behaviour Support </w:t>
      </w:r>
      <w:r w:rsidRPr="003E078A">
        <w:rPr>
          <w:rFonts w:ascii="Comic Sans MS" w:hAnsi="Comic Sans MS"/>
          <w:lang w:val="en-GB"/>
        </w:rPr>
        <w:t>Plan</w:t>
      </w:r>
      <w:r w:rsidR="004673A6">
        <w:rPr>
          <w:rFonts w:ascii="Comic Sans MS" w:hAnsi="Comic Sans MS"/>
          <w:lang w:val="en-GB"/>
        </w:rPr>
        <w:t xml:space="preserve"> and Risk Assessment</w:t>
      </w:r>
      <w:r w:rsidR="001C51D7">
        <w:rPr>
          <w:rFonts w:ascii="Comic Sans MS" w:hAnsi="Comic Sans MS"/>
          <w:lang w:val="en-GB"/>
        </w:rPr>
        <w:t>. If they do not have these or they need modifying, then work as a team with support from the Assistant Head responsible for behaviour, to produce</w:t>
      </w:r>
      <w:r w:rsidR="007112AE">
        <w:rPr>
          <w:rFonts w:ascii="Comic Sans MS" w:hAnsi="Comic Sans MS"/>
          <w:lang w:val="en-GB"/>
        </w:rPr>
        <w:t xml:space="preserve"> or adapt</w:t>
      </w:r>
      <w:r w:rsidR="001C51D7">
        <w:rPr>
          <w:rFonts w:ascii="Comic Sans MS" w:hAnsi="Comic Sans MS"/>
          <w:lang w:val="en-GB"/>
        </w:rPr>
        <w:t xml:space="preserve"> these and give to the Head teacher for signing off.</w:t>
      </w:r>
    </w:p>
    <w:p w:rsidR="003E078A" w:rsidRPr="003E078A" w:rsidRDefault="003E078A" w:rsidP="004F5048">
      <w:pPr>
        <w:pStyle w:val="NoSpacing"/>
        <w:numPr>
          <w:ilvl w:val="0"/>
          <w:numId w:val="22"/>
        </w:numPr>
        <w:rPr>
          <w:rFonts w:ascii="Comic Sans MS" w:hAnsi="Comic Sans MS"/>
          <w:lang w:val="en-GB"/>
        </w:rPr>
      </w:pPr>
      <w:r w:rsidRPr="003E078A">
        <w:rPr>
          <w:rFonts w:ascii="Comic Sans MS" w:hAnsi="Comic Sans MS"/>
          <w:lang w:val="en-GB"/>
        </w:rPr>
        <w:t>Try an ABBC (Ante</w:t>
      </w:r>
      <w:r>
        <w:rPr>
          <w:rFonts w:ascii="Comic Sans MS" w:hAnsi="Comic Sans MS"/>
          <w:lang w:val="en-GB"/>
        </w:rPr>
        <w:t xml:space="preserve">cedent, Behaviour, Consequence </w:t>
      </w:r>
      <w:r w:rsidRPr="003E078A">
        <w:rPr>
          <w:rFonts w:ascii="Comic Sans MS" w:hAnsi="Comic Sans MS"/>
          <w:lang w:val="en-GB"/>
        </w:rPr>
        <w:t xml:space="preserve">and Communication) chart to look for reasons for behaviour and any patterns that suggest triggers. </w:t>
      </w:r>
    </w:p>
    <w:p w:rsidR="00382568" w:rsidRPr="003E078A" w:rsidRDefault="00382568" w:rsidP="00382568">
      <w:pPr>
        <w:pStyle w:val="NoSpacing"/>
        <w:numPr>
          <w:ilvl w:val="0"/>
          <w:numId w:val="22"/>
        </w:numPr>
        <w:rPr>
          <w:rFonts w:ascii="Comic Sans MS" w:hAnsi="Comic Sans MS"/>
        </w:rPr>
      </w:pPr>
      <w:r>
        <w:rPr>
          <w:rFonts w:ascii="Comic Sans MS" w:hAnsi="Comic Sans MS"/>
          <w:lang w:val="en-GB"/>
        </w:rPr>
        <w:t xml:space="preserve">Look at </w:t>
      </w:r>
      <w:r w:rsidR="003E3A80">
        <w:rPr>
          <w:rFonts w:ascii="Comic Sans MS" w:hAnsi="Comic Sans MS"/>
          <w:lang w:val="en-GB"/>
        </w:rPr>
        <w:t>how to help the pupil say what their behaviour is trying to convey, in a more acceptable way.</w:t>
      </w:r>
    </w:p>
    <w:p w:rsidR="00382568" w:rsidRPr="003E078A" w:rsidRDefault="00382568" w:rsidP="00382568">
      <w:pPr>
        <w:pStyle w:val="NoSpacing"/>
        <w:ind w:left="1470"/>
        <w:rPr>
          <w:rFonts w:ascii="Comic Sans MS" w:hAnsi="Comic Sans MS"/>
          <w:lang w:val="en-GB"/>
        </w:rPr>
      </w:pPr>
    </w:p>
    <w:p w:rsidR="003E078A" w:rsidRDefault="003E078A" w:rsidP="00382568">
      <w:pPr>
        <w:pStyle w:val="NoSpacing"/>
        <w:rPr>
          <w:rFonts w:ascii="Comic Sans MS" w:hAnsi="Comic Sans MS"/>
          <w:b/>
        </w:rPr>
      </w:pPr>
    </w:p>
    <w:p w:rsidR="007E31DB" w:rsidRPr="005D443E" w:rsidRDefault="009F0C80" w:rsidP="003E078A">
      <w:pPr>
        <w:pStyle w:val="NoSpacing"/>
        <w:rPr>
          <w:rFonts w:ascii="Comic Sans MS" w:hAnsi="Comic Sans MS"/>
          <w:b/>
        </w:rPr>
      </w:pPr>
      <w:r>
        <w:rPr>
          <w:rFonts w:ascii="Comic Sans MS" w:hAnsi="Comic Sans MS"/>
          <w:b/>
        </w:rPr>
        <w:t xml:space="preserve">Good </w:t>
      </w:r>
      <w:r w:rsidR="007E31DB" w:rsidRPr="00D95E6D">
        <w:rPr>
          <w:rFonts w:ascii="Comic Sans MS" w:hAnsi="Comic Sans MS"/>
          <w:b/>
        </w:rPr>
        <w:t xml:space="preserve">Practice in Supporting </w:t>
      </w:r>
      <w:r w:rsidR="003E078A" w:rsidRPr="00D95E6D">
        <w:rPr>
          <w:rFonts w:ascii="Comic Sans MS" w:hAnsi="Comic Sans MS"/>
          <w:b/>
        </w:rPr>
        <w:t>Behaviour</w:t>
      </w:r>
      <w:r w:rsidR="007E31DB" w:rsidRPr="00D95E6D">
        <w:rPr>
          <w:rFonts w:ascii="Comic Sans MS" w:hAnsi="Comic Sans MS"/>
          <w:b/>
        </w:rPr>
        <w:t xml:space="preserve"> that Challenges</w:t>
      </w:r>
    </w:p>
    <w:p w:rsidR="007E31DB" w:rsidRPr="00D95E6D" w:rsidRDefault="007E31DB" w:rsidP="006E42F6">
      <w:pPr>
        <w:pStyle w:val="NoSpacing"/>
        <w:numPr>
          <w:ilvl w:val="0"/>
          <w:numId w:val="19"/>
        </w:numPr>
        <w:rPr>
          <w:rFonts w:ascii="Comic Sans MS" w:hAnsi="Comic Sans MS"/>
        </w:rPr>
      </w:pPr>
      <w:r w:rsidRPr="00D95E6D">
        <w:rPr>
          <w:rFonts w:ascii="Comic Sans MS" w:hAnsi="Comic Sans MS"/>
          <w:b/>
        </w:rPr>
        <w:t xml:space="preserve">Aim at supporting the </w:t>
      </w:r>
      <w:r>
        <w:rPr>
          <w:rFonts w:ascii="Comic Sans MS" w:hAnsi="Comic Sans MS"/>
          <w:b/>
        </w:rPr>
        <w:t>pupil</w:t>
      </w:r>
      <w:r w:rsidRPr="00D95E6D">
        <w:rPr>
          <w:rFonts w:ascii="Comic Sans MS" w:hAnsi="Comic Sans MS"/>
          <w:b/>
        </w:rPr>
        <w:t xml:space="preserve">’s arousal level and not controlling the </w:t>
      </w:r>
      <w:r>
        <w:rPr>
          <w:rFonts w:ascii="Comic Sans MS" w:hAnsi="Comic Sans MS"/>
          <w:b/>
        </w:rPr>
        <w:t>pupil</w:t>
      </w:r>
      <w:r w:rsidRPr="00D95E6D">
        <w:rPr>
          <w:rFonts w:ascii="Comic Sans MS" w:hAnsi="Comic Sans MS"/>
          <w:b/>
        </w:rPr>
        <w:t>.</w:t>
      </w:r>
      <w:r w:rsidRPr="00D95E6D">
        <w:rPr>
          <w:rFonts w:ascii="Comic Sans MS" w:hAnsi="Comic Sans MS"/>
        </w:rPr>
        <w:t xml:space="preserve"> During an episode of behaviour a </w:t>
      </w:r>
      <w:r>
        <w:rPr>
          <w:rFonts w:ascii="Comic Sans MS" w:hAnsi="Comic Sans MS"/>
        </w:rPr>
        <w:t>pupil</w:t>
      </w:r>
      <w:r w:rsidR="003E078A">
        <w:rPr>
          <w:rFonts w:ascii="Comic Sans MS" w:hAnsi="Comic Sans MS"/>
        </w:rPr>
        <w:t>’s arousal level may</w:t>
      </w:r>
      <w:r w:rsidRPr="00D95E6D">
        <w:rPr>
          <w:rFonts w:ascii="Comic Sans MS" w:hAnsi="Comic Sans MS"/>
        </w:rPr>
        <w:t xml:space="preserve"> go up and down</w:t>
      </w:r>
      <w:r>
        <w:rPr>
          <w:rFonts w:ascii="Comic Sans MS" w:hAnsi="Comic Sans MS"/>
        </w:rPr>
        <w:t xml:space="preserve"> and be</w:t>
      </w:r>
      <w:r w:rsidRPr="00D95E6D">
        <w:rPr>
          <w:rFonts w:ascii="Comic Sans MS" w:hAnsi="Comic Sans MS"/>
        </w:rPr>
        <w:t xml:space="preserve"> out of</w:t>
      </w:r>
      <w:r>
        <w:rPr>
          <w:rFonts w:ascii="Comic Sans MS" w:hAnsi="Comic Sans MS"/>
        </w:rPr>
        <w:t xml:space="preserve"> their</w:t>
      </w:r>
      <w:r w:rsidR="003E078A">
        <w:rPr>
          <w:rFonts w:ascii="Comic Sans MS" w:hAnsi="Comic Sans MS"/>
        </w:rPr>
        <w:t xml:space="preserve"> control. </w:t>
      </w:r>
      <w:r w:rsidRPr="00D95E6D">
        <w:rPr>
          <w:rFonts w:ascii="Comic Sans MS" w:hAnsi="Comic Sans MS"/>
        </w:rPr>
        <w:t xml:space="preserve">Increase the </w:t>
      </w:r>
      <w:r>
        <w:rPr>
          <w:rFonts w:ascii="Comic Sans MS" w:hAnsi="Comic Sans MS"/>
        </w:rPr>
        <w:t>pupil</w:t>
      </w:r>
      <w:r w:rsidRPr="00D95E6D">
        <w:rPr>
          <w:rFonts w:ascii="Comic Sans MS" w:hAnsi="Comic Sans MS"/>
        </w:rPr>
        <w:t>’s control over their behaviour by trying to stabilise their arousal level to a calm state.</w:t>
      </w:r>
      <w:r w:rsidR="00CD46AD">
        <w:rPr>
          <w:rFonts w:ascii="Comic Sans MS" w:hAnsi="Comic Sans MS"/>
        </w:rPr>
        <w:t xml:space="preserve"> </w:t>
      </w:r>
      <w:r w:rsidR="001952D6">
        <w:rPr>
          <w:rFonts w:ascii="Comic Sans MS" w:hAnsi="Comic Sans MS"/>
        </w:rPr>
        <w:t xml:space="preserve">During the time that the </w:t>
      </w:r>
      <w:r w:rsidR="00CD46AD">
        <w:rPr>
          <w:rFonts w:ascii="Comic Sans MS" w:hAnsi="Comic Sans MS"/>
        </w:rPr>
        <w:t xml:space="preserve">pupil is highly aroused </w:t>
      </w:r>
      <w:r w:rsidR="001952D6">
        <w:rPr>
          <w:rFonts w:ascii="Comic Sans MS" w:hAnsi="Comic Sans MS"/>
        </w:rPr>
        <w:t xml:space="preserve">aim to </w:t>
      </w:r>
      <w:r w:rsidR="00CD46AD">
        <w:rPr>
          <w:rFonts w:ascii="Comic Sans MS" w:hAnsi="Comic Sans MS"/>
        </w:rPr>
        <w:t>reduce demands.</w:t>
      </w:r>
      <w:r w:rsidR="00B752FA">
        <w:rPr>
          <w:rFonts w:ascii="Comic Sans MS" w:hAnsi="Comic Sans MS"/>
        </w:rPr>
        <w:t xml:space="preserve"> </w:t>
      </w:r>
    </w:p>
    <w:p w:rsidR="007E31DB" w:rsidRPr="00D95E6D" w:rsidRDefault="007E31DB" w:rsidP="006E42F6">
      <w:pPr>
        <w:pStyle w:val="NoSpacing"/>
        <w:ind w:left="720"/>
        <w:rPr>
          <w:rFonts w:ascii="Comic Sans MS" w:hAnsi="Comic Sans MS"/>
        </w:rPr>
      </w:pPr>
    </w:p>
    <w:p w:rsidR="007E31DB" w:rsidRPr="00D95E6D" w:rsidRDefault="007E31DB" w:rsidP="006E42F6">
      <w:pPr>
        <w:pStyle w:val="NoSpacing"/>
        <w:numPr>
          <w:ilvl w:val="0"/>
          <w:numId w:val="19"/>
        </w:numPr>
        <w:rPr>
          <w:rFonts w:ascii="Comic Sans MS" w:hAnsi="Comic Sans MS"/>
        </w:rPr>
      </w:pPr>
      <w:r w:rsidRPr="00D95E6D">
        <w:rPr>
          <w:rFonts w:ascii="Comic Sans MS" w:hAnsi="Comic Sans MS"/>
          <w:b/>
        </w:rPr>
        <w:t xml:space="preserve">A </w:t>
      </w:r>
      <w:r>
        <w:rPr>
          <w:rFonts w:ascii="Comic Sans MS" w:hAnsi="Comic Sans MS"/>
          <w:b/>
        </w:rPr>
        <w:t>calm environment helps calm a</w:t>
      </w:r>
      <w:r w:rsidRPr="00D95E6D">
        <w:rPr>
          <w:rFonts w:ascii="Comic Sans MS" w:hAnsi="Comic Sans MS"/>
          <w:b/>
        </w:rPr>
        <w:t xml:space="preserve"> </w:t>
      </w:r>
      <w:r>
        <w:rPr>
          <w:rFonts w:ascii="Comic Sans MS" w:hAnsi="Comic Sans MS"/>
          <w:b/>
        </w:rPr>
        <w:t>pupil</w:t>
      </w:r>
      <w:r w:rsidRPr="00D95E6D">
        <w:rPr>
          <w:rFonts w:ascii="Comic Sans MS" w:hAnsi="Comic Sans MS"/>
          <w:b/>
        </w:rPr>
        <w:t xml:space="preserve">. </w:t>
      </w:r>
      <w:r w:rsidRPr="00D95E6D">
        <w:rPr>
          <w:rFonts w:ascii="Comic Sans MS" w:hAnsi="Comic Sans MS"/>
        </w:rPr>
        <w:t xml:space="preserve">A </w:t>
      </w:r>
      <w:r>
        <w:rPr>
          <w:rFonts w:ascii="Comic Sans MS" w:hAnsi="Comic Sans MS"/>
        </w:rPr>
        <w:t>pupil</w:t>
      </w:r>
      <w:r w:rsidRPr="00D95E6D">
        <w:rPr>
          <w:rFonts w:ascii="Comic Sans MS" w:hAnsi="Comic Sans MS"/>
        </w:rPr>
        <w:t xml:space="preserve"> will respond to the environment around them. Creating a cal</w:t>
      </w:r>
      <w:r>
        <w:rPr>
          <w:rFonts w:ascii="Comic Sans MS" w:hAnsi="Comic Sans MS"/>
        </w:rPr>
        <w:t>m environment can help</w:t>
      </w:r>
      <w:r w:rsidR="003E078A">
        <w:rPr>
          <w:rFonts w:ascii="Comic Sans MS" w:hAnsi="Comic Sans MS"/>
        </w:rPr>
        <w:t xml:space="preserve"> </w:t>
      </w:r>
      <w:r>
        <w:rPr>
          <w:rFonts w:ascii="Comic Sans MS" w:hAnsi="Comic Sans MS"/>
        </w:rPr>
        <w:t>pupil</w:t>
      </w:r>
      <w:r w:rsidR="003E078A">
        <w:rPr>
          <w:rFonts w:ascii="Comic Sans MS" w:hAnsi="Comic Sans MS"/>
        </w:rPr>
        <w:t>s to be calm.</w:t>
      </w:r>
      <w:r w:rsidRPr="00D95E6D">
        <w:rPr>
          <w:rFonts w:ascii="Comic Sans MS" w:hAnsi="Comic Sans MS"/>
        </w:rPr>
        <w:t xml:space="preserve">  </w:t>
      </w:r>
    </w:p>
    <w:p w:rsidR="007E31DB" w:rsidRPr="00D95E6D" w:rsidRDefault="007E31DB" w:rsidP="00382568">
      <w:pPr>
        <w:pStyle w:val="NoSpacing"/>
        <w:rPr>
          <w:rFonts w:ascii="Comic Sans MS" w:hAnsi="Comic Sans MS"/>
        </w:rPr>
      </w:pPr>
    </w:p>
    <w:p w:rsidR="007E31DB" w:rsidRPr="00D95E6D" w:rsidRDefault="007E31DB" w:rsidP="006E42F6">
      <w:pPr>
        <w:pStyle w:val="NoSpacing"/>
        <w:numPr>
          <w:ilvl w:val="0"/>
          <w:numId w:val="19"/>
        </w:numPr>
        <w:rPr>
          <w:rFonts w:ascii="Comic Sans MS" w:hAnsi="Comic Sans MS"/>
        </w:rPr>
      </w:pPr>
      <w:r w:rsidRPr="00D95E6D">
        <w:rPr>
          <w:rFonts w:ascii="Comic Sans MS" w:hAnsi="Comic Sans MS"/>
          <w:b/>
        </w:rPr>
        <w:t xml:space="preserve">Know the </w:t>
      </w:r>
      <w:r>
        <w:rPr>
          <w:rFonts w:ascii="Comic Sans MS" w:hAnsi="Comic Sans MS"/>
          <w:b/>
        </w:rPr>
        <w:t>pupil</w:t>
      </w:r>
      <w:r w:rsidRPr="00D95E6D">
        <w:rPr>
          <w:rFonts w:ascii="Comic Sans MS" w:hAnsi="Comic Sans MS"/>
          <w:b/>
        </w:rPr>
        <w:t>.</w:t>
      </w:r>
      <w:r w:rsidRPr="00D95E6D">
        <w:rPr>
          <w:rFonts w:ascii="Comic Sans MS" w:hAnsi="Comic Sans MS"/>
        </w:rPr>
        <w:t xml:space="preserve"> Each </w:t>
      </w:r>
      <w:r>
        <w:rPr>
          <w:rFonts w:ascii="Comic Sans MS" w:hAnsi="Comic Sans MS"/>
        </w:rPr>
        <w:t>pupil</w:t>
      </w:r>
      <w:r w:rsidRPr="00D95E6D">
        <w:rPr>
          <w:rFonts w:ascii="Comic Sans MS" w:hAnsi="Comic Sans MS"/>
        </w:rPr>
        <w:t xml:space="preserve"> is unique. What calms one </w:t>
      </w:r>
      <w:r>
        <w:rPr>
          <w:rFonts w:ascii="Comic Sans MS" w:hAnsi="Comic Sans MS"/>
        </w:rPr>
        <w:t>pupil will excite another</w:t>
      </w:r>
      <w:r w:rsidRPr="00D95E6D">
        <w:rPr>
          <w:rFonts w:ascii="Comic Sans MS" w:hAnsi="Comic Sans MS"/>
        </w:rPr>
        <w:t>. Always find out what calms, distracts,</w:t>
      </w:r>
      <w:r>
        <w:rPr>
          <w:rFonts w:ascii="Comic Sans MS" w:hAnsi="Comic Sans MS"/>
        </w:rPr>
        <w:t xml:space="preserve"> motivates, interests and distresses</w:t>
      </w:r>
      <w:r w:rsidR="003E078A">
        <w:rPr>
          <w:rFonts w:ascii="Comic Sans MS" w:hAnsi="Comic Sans MS"/>
        </w:rPr>
        <w:t xml:space="preserve"> an</w:t>
      </w:r>
      <w:r w:rsidRPr="00D95E6D">
        <w:rPr>
          <w:rFonts w:ascii="Comic Sans MS" w:hAnsi="Comic Sans MS"/>
        </w:rPr>
        <w:t xml:space="preserve"> individual </w:t>
      </w:r>
      <w:r>
        <w:rPr>
          <w:rFonts w:ascii="Comic Sans MS" w:hAnsi="Comic Sans MS"/>
        </w:rPr>
        <w:t>pupil</w:t>
      </w:r>
      <w:r w:rsidR="004B155D">
        <w:rPr>
          <w:rFonts w:ascii="Comic Sans MS" w:hAnsi="Comic Sans MS"/>
        </w:rPr>
        <w:t xml:space="preserve"> as well as c</w:t>
      </w:r>
      <w:r w:rsidR="003E3A80">
        <w:rPr>
          <w:rFonts w:ascii="Comic Sans MS" w:hAnsi="Comic Sans MS"/>
        </w:rPr>
        <w:t>onsider</w:t>
      </w:r>
      <w:r w:rsidR="004B155D">
        <w:rPr>
          <w:rFonts w:ascii="Comic Sans MS" w:hAnsi="Comic Sans MS"/>
        </w:rPr>
        <w:t>ing</w:t>
      </w:r>
      <w:r w:rsidR="003E3A80">
        <w:rPr>
          <w:rFonts w:ascii="Comic Sans MS" w:hAnsi="Comic Sans MS"/>
        </w:rPr>
        <w:t xml:space="preserve"> the pupil’s sensory needs.</w:t>
      </w:r>
      <w:r w:rsidR="004B155D">
        <w:rPr>
          <w:rFonts w:ascii="Comic Sans MS" w:hAnsi="Comic Sans MS"/>
        </w:rPr>
        <w:t xml:space="preserve"> Knowing the pupils will help in recognizing early warning signs so action can be taken before a situation escalates. </w:t>
      </w:r>
    </w:p>
    <w:p w:rsidR="007E31DB" w:rsidRPr="00D95E6D" w:rsidRDefault="007E31DB" w:rsidP="006E42F6">
      <w:pPr>
        <w:pStyle w:val="NoSpacing"/>
        <w:ind w:left="720"/>
        <w:rPr>
          <w:rFonts w:ascii="Comic Sans MS" w:hAnsi="Comic Sans MS"/>
        </w:rPr>
      </w:pPr>
    </w:p>
    <w:p w:rsidR="007E31DB" w:rsidRPr="00D95E6D" w:rsidRDefault="007E31DB" w:rsidP="006E42F6">
      <w:pPr>
        <w:pStyle w:val="NoSpacing"/>
        <w:numPr>
          <w:ilvl w:val="0"/>
          <w:numId w:val="19"/>
        </w:numPr>
        <w:rPr>
          <w:rFonts w:ascii="Comic Sans MS" w:hAnsi="Comic Sans MS"/>
        </w:rPr>
      </w:pPr>
      <w:r w:rsidRPr="00D95E6D">
        <w:rPr>
          <w:rFonts w:ascii="Comic Sans MS" w:hAnsi="Comic Sans MS"/>
          <w:b/>
        </w:rPr>
        <w:t>Be calm.</w:t>
      </w:r>
      <w:r w:rsidRPr="00D95E6D">
        <w:rPr>
          <w:rFonts w:ascii="Comic Sans MS" w:hAnsi="Comic Sans MS"/>
        </w:rPr>
        <w:t xml:space="preserve"> Being calm allows you to be in control of yourself and helps to calm the </w:t>
      </w:r>
      <w:r>
        <w:rPr>
          <w:rFonts w:ascii="Comic Sans MS" w:hAnsi="Comic Sans MS"/>
        </w:rPr>
        <w:t>pupil</w:t>
      </w:r>
      <w:r w:rsidRPr="00D95E6D">
        <w:rPr>
          <w:rFonts w:ascii="Comic Sans MS" w:hAnsi="Comic Sans MS"/>
        </w:rPr>
        <w:t xml:space="preserve">. </w:t>
      </w:r>
      <w:r w:rsidR="00B752FA">
        <w:rPr>
          <w:rFonts w:ascii="Comic Sans MS" w:hAnsi="Comic Sans MS"/>
        </w:rPr>
        <w:t xml:space="preserve"> </w:t>
      </w:r>
      <w:r w:rsidR="00C82BB6">
        <w:rPr>
          <w:rFonts w:ascii="Comic Sans MS" w:hAnsi="Comic Sans MS"/>
        </w:rPr>
        <w:t xml:space="preserve">If necessary, </w:t>
      </w:r>
      <w:r w:rsidR="00B156BE">
        <w:rPr>
          <w:rFonts w:ascii="Comic Sans MS" w:hAnsi="Comic Sans MS"/>
        </w:rPr>
        <w:t>ask if you can take a break</w:t>
      </w:r>
      <w:r w:rsidR="001952D6">
        <w:rPr>
          <w:rFonts w:ascii="Comic Sans MS" w:hAnsi="Comic Sans MS"/>
        </w:rPr>
        <w:t xml:space="preserve"> for a few minutes</w:t>
      </w:r>
      <w:r w:rsidR="00B156BE">
        <w:rPr>
          <w:rFonts w:ascii="Comic Sans MS" w:hAnsi="Comic Sans MS"/>
        </w:rPr>
        <w:t xml:space="preserve"> or swap with a member of staff from another class for a</w:t>
      </w:r>
      <w:r w:rsidR="001952D6">
        <w:rPr>
          <w:rFonts w:ascii="Comic Sans MS" w:hAnsi="Comic Sans MS"/>
        </w:rPr>
        <w:t xml:space="preserve"> time</w:t>
      </w:r>
      <w:r w:rsidR="00B156BE">
        <w:rPr>
          <w:rFonts w:ascii="Comic Sans MS" w:hAnsi="Comic Sans MS"/>
        </w:rPr>
        <w:t>.</w:t>
      </w:r>
    </w:p>
    <w:p w:rsidR="007E31DB" w:rsidRPr="00D95E6D" w:rsidRDefault="007E31DB" w:rsidP="001952D6">
      <w:pPr>
        <w:pStyle w:val="NoSpacing"/>
        <w:rPr>
          <w:rFonts w:ascii="Comic Sans MS" w:hAnsi="Comic Sans MS"/>
        </w:rPr>
      </w:pPr>
    </w:p>
    <w:p w:rsidR="007E31DB" w:rsidRPr="005D443E" w:rsidRDefault="007E31DB" w:rsidP="005D443E">
      <w:pPr>
        <w:pStyle w:val="NoSpacing"/>
        <w:numPr>
          <w:ilvl w:val="0"/>
          <w:numId w:val="19"/>
        </w:numPr>
        <w:rPr>
          <w:rFonts w:ascii="Comic Sans MS" w:hAnsi="Comic Sans MS"/>
          <w:b/>
        </w:rPr>
      </w:pPr>
      <w:r w:rsidRPr="00D95E6D">
        <w:rPr>
          <w:rFonts w:ascii="Comic Sans MS" w:hAnsi="Comic Sans MS"/>
          <w:b/>
        </w:rPr>
        <w:t xml:space="preserve">Be self-aware. </w:t>
      </w:r>
      <w:r w:rsidRPr="00D95E6D">
        <w:rPr>
          <w:rFonts w:ascii="Comic Sans MS" w:hAnsi="Comic Sans MS"/>
        </w:rPr>
        <w:t>Your stance, positioning, attitude, movement, facial expression, tone, language (speed, sen</w:t>
      </w:r>
      <w:r w:rsidR="00B156BE">
        <w:rPr>
          <w:rFonts w:ascii="Comic Sans MS" w:hAnsi="Comic Sans MS"/>
        </w:rPr>
        <w:t>tence length), etc</w:t>
      </w:r>
      <w:r w:rsidR="00382568">
        <w:rPr>
          <w:rFonts w:ascii="Comic Sans MS" w:hAnsi="Comic Sans MS"/>
        </w:rPr>
        <w:t>.</w:t>
      </w:r>
      <w:r w:rsidR="00B156BE">
        <w:rPr>
          <w:rFonts w:ascii="Comic Sans MS" w:hAnsi="Comic Sans MS"/>
        </w:rPr>
        <w:t xml:space="preserve"> all change</w:t>
      </w:r>
      <w:r w:rsidRPr="00D95E6D">
        <w:rPr>
          <w:rFonts w:ascii="Comic Sans MS" w:hAnsi="Comic Sans MS"/>
        </w:rPr>
        <w:t xml:space="preserve"> when you are stressed or anxious. </w:t>
      </w:r>
      <w:r w:rsidR="00CD46AD" w:rsidRPr="00CD46AD">
        <w:rPr>
          <w:rFonts w:ascii="Comic Sans MS" w:hAnsi="Comic Sans MS"/>
        </w:rPr>
        <w:t>Use few words, and positives not negatives.</w:t>
      </w:r>
      <w:r w:rsidR="003E3A80">
        <w:rPr>
          <w:rFonts w:ascii="Comic Sans MS" w:hAnsi="Comic Sans MS"/>
        </w:rPr>
        <w:t xml:space="preserve"> </w:t>
      </w:r>
    </w:p>
    <w:p w:rsidR="007E31DB" w:rsidRPr="00D95E6D" w:rsidRDefault="007E31DB" w:rsidP="006E42F6">
      <w:pPr>
        <w:pStyle w:val="NoSpacing"/>
        <w:rPr>
          <w:rFonts w:ascii="Comic Sans MS" w:hAnsi="Comic Sans MS"/>
          <w:b/>
        </w:rPr>
      </w:pPr>
    </w:p>
    <w:p w:rsidR="007E31DB" w:rsidRPr="009E7521" w:rsidRDefault="007E31DB" w:rsidP="009E7521">
      <w:pPr>
        <w:pStyle w:val="NoSpacing"/>
        <w:numPr>
          <w:ilvl w:val="0"/>
          <w:numId w:val="19"/>
        </w:numPr>
        <w:rPr>
          <w:rFonts w:ascii="Comic Sans MS" w:hAnsi="Comic Sans MS"/>
          <w:b/>
        </w:rPr>
      </w:pPr>
      <w:r w:rsidRPr="00D95E6D">
        <w:rPr>
          <w:rFonts w:ascii="Comic Sans MS" w:hAnsi="Comic Sans MS"/>
          <w:b/>
        </w:rPr>
        <w:lastRenderedPageBreak/>
        <w:t>Be environmentally-aware.</w:t>
      </w:r>
      <w:r w:rsidRPr="00D95E6D">
        <w:rPr>
          <w:rFonts w:ascii="Comic Sans MS" w:hAnsi="Comic Sans MS"/>
        </w:rPr>
        <w:t xml:space="preserve"> What factors in the environment (staff, </w:t>
      </w:r>
      <w:r w:rsidR="00B156BE">
        <w:rPr>
          <w:rFonts w:ascii="Comic Sans MS" w:hAnsi="Comic Sans MS"/>
        </w:rPr>
        <w:t xml:space="preserve">changes in </w:t>
      </w:r>
      <w:r w:rsidRPr="00D95E6D">
        <w:rPr>
          <w:rFonts w:ascii="Comic Sans MS" w:hAnsi="Comic Sans MS"/>
        </w:rPr>
        <w:t xml:space="preserve">routine, </w:t>
      </w:r>
      <w:r w:rsidR="00B156BE">
        <w:rPr>
          <w:rFonts w:ascii="Comic Sans MS" w:hAnsi="Comic Sans MS"/>
        </w:rPr>
        <w:t xml:space="preserve">lots of demands, </w:t>
      </w:r>
      <w:r w:rsidRPr="00D95E6D">
        <w:rPr>
          <w:rFonts w:ascii="Comic Sans MS" w:hAnsi="Comic Sans MS"/>
        </w:rPr>
        <w:t>weathe</w:t>
      </w:r>
      <w:r>
        <w:rPr>
          <w:rFonts w:ascii="Comic Sans MS" w:hAnsi="Comic Sans MS"/>
        </w:rPr>
        <w:t>r, crowds, noise, etc</w:t>
      </w:r>
      <w:r w:rsidR="00B156BE">
        <w:rPr>
          <w:rFonts w:ascii="Comic Sans MS" w:hAnsi="Comic Sans MS"/>
        </w:rPr>
        <w:t>.)</w:t>
      </w:r>
      <w:r>
        <w:rPr>
          <w:rFonts w:ascii="Comic Sans MS" w:hAnsi="Comic Sans MS"/>
        </w:rPr>
        <w:t xml:space="preserve"> might be contributing to the</w:t>
      </w:r>
      <w:r w:rsidRPr="00D95E6D">
        <w:rPr>
          <w:rFonts w:ascii="Comic Sans MS" w:hAnsi="Comic Sans MS"/>
        </w:rPr>
        <w:t xml:space="preserve"> </w:t>
      </w:r>
      <w:r>
        <w:rPr>
          <w:rFonts w:ascii="Comic Sans MS" w:hAnsi="Comic Sans MS"/>
        </w:rPr>
        <w:t>pupil’s behaviour</w:t>
      </w:r>
      <w:r w:rsidRPr="00D95E6D">
        <w:rPr>
          <w:rFonts w:ascii="Comic Sans MS" w:hAnsi="Comic Sans MS"/>
        </w:rPr>
        <w:t>?</w:t>
      </w:r>
      <w:r w:rsidR="003E3A80">
        <w:rPr>
          <w:rFonts w:ascii="Comic Sans MS" w:hAnsi="Comic Sans MS"/>
        </w:rPr>
        <w:t xml:space="preserve"> </w:t>
      </w:r>
    </w:p>
    <w:p w:rsidR="007E31DB" w:rsidRPr="009E7521" w:rsidRDefault="007E31DB" w:rsidP="009E7521">
      <w:pPr>
        <w:pStyle w:val="NoSpacing"/>
        <w:rPr>
          <w:rFonts w:ascii="Comic Sans MS" w:hAnsi="Comic Sans MS"/>
          <w:b/>
        </w:rPr>
      </w:pPr>
    </w:p>
    <w:p w:rsidR="007E31DB" w:rsidRPr="009E7521" w:rsidRDefault="003E58E7" w:rsidP="006E42F6">
      <w:pPr>
        <w:pStyle w:val="NoSpacing"/>
        <w:numPr>
          <w:ilvl w:val="0"/>
          <w:numId w:val="19"/>
        </w:numPr>
        <w:rPr>
          <w:rFonts w:ascii="Comic Sans MS" w:hAnsi="Comic Sans MS"/>
        </w:rPr>
      </w:pPr>
      <w:r>
        <w:rPr>
          <w:rFonts w:ascii="Comic Sans MS" w:hAnsi="Comic Sans MS"/>
          <w:b/>
        </w:rPr>
        <w:t xml:space="preserve">Clear expectations and encouragements. </w:t>
      </w:r>
      <w:r>
        <w:rPr>
          <w:rFonts w:ascii="Comic Sans MS" w:hAnsi="Comic Sans MS"/>
        </w:rPr>
        <w:t>Have clear expectations of what is not acceptable in terms of behaviour.</w:t>
      </w:r>
      <w:r w:rsidR="007E31DB">
        <w:rPr>
          <w:rFonts w:ascii="Comic Sans MS" w:hAnsi="Comic Sans MS"/>
        </w:rPr>
        <w:t xml:space="preserve"> Using a positive motivator such as praise or reward to change behaviour has been found to be more effective than using a negative motivator such as a reprimand</w:t>
      </w:r>
      <w:r w:rsidR="007E31DB" w:rsidRPr="009E7521">
        <w:rPr>
          <w:rFonts w:ascii="Comic Sans MS" w:hAnsi="Comic Sans MS"/>
        </w:rPr>
        <w:t xml:space="preserve"> </w:t>
      </w:r>
      <w:r w:rsidR="007E31DB">
        <w:rPr>
          <w:rFonts w:ascii="Comic Sans MS" w:hAnsi="Comic Sans MS"/>
        </w:rPr>
        <w:t>or taking something away.</w:t>
      </w:r>
    </w:p>
    <w:p w:rsidR="007E31DB" w:rsidRPr="00D95E6D" w:rsidRDefault="007E31DB" w:rsidP="006E42F6">
      <w:pPr>
        <w:pStyle w:val="NoSpacing"/>
        <w:rPr>
          <w:rFonts w:ascii="Comic Sans MS" w:hAnsi="Comic Sans MS"/>
        </w:rPr>
      </w:pPr>
    </w:p>
    <w:p w:rsidR="007E31DB" w:rsidRPr="00D95E6D" w:rsidRDefault="007E31DB" w:rsidP="006E42F6">
      <w:pPr>
        <w:pStyle w:val="NoSpacing"/>
        <w:numPr>
          <w:ilvl w:val="0"/>
          <w:numId w:val="19"/>
        </w:numPr>
        <w:rPr>
          <w:rFonts w:ascii="Comic Sans MS" w:hAnsi="Comic Sans MS"/>
        </w:rPr>
      </w:pPr>
      <w:r w:rsidRPr="00D95E6D">
        <w:rPr>
          <w:rFonts w:ascii="Comic Sans MS" w:hAnsi="Comic Sans MS"/>
          <w:b/>
        </w:rPr>
        <w:t>What works today may not work tomorrow.</w:t>
      </w:r>
      <w:r>
        <w:rPr>
          <w:rFonts w:ascii="Comic Sans MS" w:hAnsi="Comic Sans MS"/>
        </w:rPr>
        <w:t xml:space="preserve"> Aim to</w:t>
      </w:r>
      <w:r w:rsidRPr="00D95E6D">
        <w:rPr>
          <w:rFonts w:ascii="Comic Sans MS" w:hAnsi="Comic Sans MS"/>
        </w:rPr>
        <w:t xml:space="preserve"> be open-minded, flexible and adaptable when supporting a </w:t>
      </w:r>
      <w:r>
        <w:rPr>
          <w:rFonts w:ascii="Comic Sans MS" w:hAnsi="Comic Sans MS"/>
        </w:rPr>
        <w:t>pupil</w:t>
      </w:r>
      <w:r w:rsidRPr="00D95E6D">
        <w:rPr>
          <w:rFonts w:ascii="Comic Sans MS" w:hAnsi="Comic Sans MS"/>
        </w:rPr>
        <w:t xml:space="preserve"> with behaviours that challenge</w:t>
      </w:r>
      <w:r>
        <w:rPr>
          <w:rFonts w:ascii="Comic Sans MS" w:hAnsi="Comic Sans MS"/>
        </w:rPr>
        <w:t>.</w:t>
      </w:r>
    </w:p>
    <w:p w:rsidR="007E31DB" w:rsidRPr="00D95E6D" w:rsidRDefault="007E31DB" w:rsidP="006E42F6">
      <w:pPr>
        <w:pStyle w:val="NoSpacing"/>
        <w:rPr>
          <w:rFonts w:ascii="Comic Sans MS" w:hAnsi="Comic Sans MS"/>
        </w:rPr>
      </w:pPr>
    </w:p>
    <w:p w:rsidR="007E31DB" w:rsidRDefault="007E31DB" w:rsidP="006E42F6">
      <w:pPr>
        <w:pStyle w:val="NoSpacing"/>
        <w:numPr>
          <w:ilvl w:val="0"/>
          <w:numId w:val="19"/>
        </w:numPr>
        <w:rPr>
          <w:rFonts w:ascii="Comic Sans MS" w:hAnsi="Comic Sans MS"/>
        </w:rPr>
      </w:pPr>
      <w:r w:rsidRPr="00D95E6D">
        <w:rPr>
          <w:rFonts w:ascii="Comic Sans MS" w:hAnsi="Comic Sans MS"/>
          <w:b/>
        </w:rPr>
        <w:t>Ask for assistance</w:t>
      </w:r>
      <w:r w:rsidRPr="00D95E6D">
        <w:rPr>
          <w:rFonts w:ascii="Comic Sans MS" w:hAnsi="Comic Sans MS"/>
        </w:rPr>
        <w:t xml:space="preserve">. What appears to be a manageable situation </w:t>
      </w:r>
      <w:r>
        <w:rPr>
          <w:rFonts w:ascii="Comic Sans MS" w:hAnsi="Comic Sans MS"/>
        </w:rPr>
        <w:t xml:space="preserve">now </w:t>
      </w:r>
      <w:r w:rsidRPr="00D95E6D">
        <w:rPr>
          <w:rFonts w:ascii="Comic Sans MS" w:hAnsi="Comic Sans MS"/>
        </w:rPr>
        <w:t>may develop</w:t>
      </w:r>
      <w:r>
        <w:rPr>
          <w:rFonts w:ascii="Comic Sans MS" w:hAnsi="Comic Sans MS"/>
        </w:rPr>
        <w:t xml:space="preserve"> into an unmanageable situation later.</w:t>
      </w:r>
      <w:r w:rsidR="001952D6">
        <w:rPr>
          <w:rFonts w:ascii="Comic Sans MS" w:hAnsi="Comic Sans MS"/>
        </w:rPr>
        <w:t xml:space="preserve"> It is a professional strength to be able to ask for help.</w:t>
      </w:r>
      <w:r w:rsidR="00B752FA">
        <w:rPr>
          <w:rFonts w:ascii="Comic Sans MS" w:hAnsi="Comic Sans MS"/>
        </w:rPr>
        <w:t>.</w:t>
      </w:r>
    </w:p>
    <w:p w:rsidR="007E31DB" w:rsidRPr="00213629" w:rsidRDefault="007E31DB" w:rsidP="006E42F6">
      <w:pPr>
        <w:pStyle w:val="NoSpacing"/>
        <w:rPr>
          <w:rFonts w:ascii="Comic Sans MS" w:hAnsi="Comic Sans MS"/>
        </w:rPr>
      </w:pPr>
      <w:r w:rsidRPr="00D95E6D">
        <w:rPr>
          <w:rFonts w:ascii="Comic Sans MS" w:hAnsi="Comic Sans MS"/>
        </w:rPr>
        <w:t xml:space="preserve"> </w:t>
      </w:r>
    </w:p>
    <w:p w:rsidR="007E31DB" w:rsidRPr="00213629" w:rsidRDefault="007E31DB" w:rsidP="006E42F6">
      <w:pPr>
        <w:pStyle w:val="NoSpacing"/>
        <w:numPr>
          <w:ilvl w:val="0"/>
          <w:numId w:val="19"/>
        </w:numPr>
        <w:rPr>
          <w:rFonts w:ascii="Comic Sans MS" w:hAnsi="Comic Sans MS"/>
          <w:b/>
        </w:rPr>
      </w:pPr>
      <w:r w:rsidRPr="00213629">
        <w:rPr>
          <w:rFonts w:ascii="Comic Sans MS" w:hAnsi="Comic Sans MS"/>
          <w:b/>
        </w:rPr>
        <w:t>Reflect.</w:t>
      </w:r>
      <w:r>
        <w:rPr>
          <w:rFonts w:ascii="Comic Sans MS" w:hAnsi="Comic Sans MS"/>
          <w:b/>
        </w:rPr>
        <w:t xml:space="preserve"> </w:t>
      </w:r>
      <w:r>
        <w:rPr>
          <w:rFonts w:ascii="Comic Sans MS" w:hAnsi="Comic Sans MS"/>
        </w:rPr>
        <w:t xml:space="preserve">Reflecting on the </w:t>
      </w:r>
      <w:r w:rsidR="00382568">
        <w:rPr>
          <w:rFonts w:ascii="Comic Sans MS" w:hAnsi="Comic Sans MS"/>
        </w:rPr>
        <w:t>pupil’s</w:t>
      </w:r>
      <w:r>
        <w:rPr>
          <w:rFonts w:ascii="Comic Sans MS" w:hAnsi="Comic Sans MS"/>
        </w:rPr>
        <w:t xml:space="preserve"> and our own, behaviour is </w:t>
      </w:r>
      <w:r w:rsidR="00B156BE">
        <w:rPr>
          <w:rFonts w:ascii="Comic Sans MS" w:hAnsi="Comic Sans MS"/>
        </w:rPr>
        <w:t>really helpful. Debrief as a team</w:t>
      </w:r>
      <w:r w:rsidR="001952D6">
        <w:rPr>
          <w:rFonts w:ascii="Comic Sans MS" w:hAnsi="Comic Sans MS"/>
        </w:rPr>
        <w:t xml:space="preserve"> after an incident</w:t>
      </w:r>
      <w:r w:rsidR="00B156BE">
        <w:rPr>
          <w:rFonts w:ascii="Comic Sans MS" w:hAnsi="Comic Sans MS"/>
        </w:rPr>
        <w:t>.</w:t>
      </w:r>
      <w:r w:rsidR="00B752FA">
        <w:rPr>
          <w:rFonts w:ascii="Comic Sans MS" w:hAnsi="Comic Sans MS"/>
        </w:rPr>
        <w:t xml:space="preserve"> It may be useful to have someone who was not involved in the incident included in the debrief.</w:t>
      </w:r>
    </w:p>
    <w:p w:rsidR="007E31DB" w:rsidRPr="00D95E6D" w:rsidRDefault="007E31DB" w:rsidP="006E42F6">
      <w:pPr>
        <w:pStyle w:val="NoSpacing"/>
        <w:rPr>
          <w:rFonts w:ascii="Comic Sans MS" w:hAnsi="Comic Sans MS"/>
        </w:rPr>
      </w:pPr>
    </w:p>
    <w:p w:rsidR="007E31DB" w:rsidRPr="00D95E6D" w:rsidRDefault="003E58E7" w:rsidP="006E42F6">
      <w:pPr>
        <w:pStyle w:val="NoSpacing"/>
        <w:numPr>
          <w:ilvl w:val="0"/>
          <w:numId w:val="19"/>
        </w:numPr>
        <w:rPr>
          <w:rFonts w:ascii="Comic Sans MS" w:hAnsi="Comic Sans MS"/>
        </w:rPr>
      </w:pPr>
      <w:r>
        <w:rPr>
          <w:rFonts w:ascii="Comic Sans MS" w:hAnsi="Comic Sans MS"/>
          <w:b/>
        </w:rPr>
        <w:t>Use visuals and predictability</w:t>
      </w:r>
      <w:r w:rsidR="007E31DB" w:rsidRPr="00D95E6D">
        <w:rPr>
          <w:rFonts w:ascii="Comic Sans MS" w:hAnsi="Comic Sans MS"/>
          <w:b/>
        </w:rPr>
        <w:t>.</w:t>
      </w:r>
      <w:r w:rsidR="007E31DB" w:rsidRPr="00D95E6D">
        <w:rPr>
          <w:rFonts w:ascii="Comic Sans MS" w:hAnsi="Comic Sans MS"/>
        </w:rPr>
        <w:t xml:space="preserve"> </w:t>
      </w:r>
      <w:r>
        <w:rPr>
          <w:rFonts w:ascii="Comic Sans MS" w:hAnsi="Comic Sans MS"/>
        </w:rPr>
        <w:t xml:space="preserve">Use of visuals supports understanding. </w:t>
      </w:r>
    </w:p>
    <w:p w:rsidR="007E31DB" w:rsidRPr="00D95E6D" w:rsidRDefault="007E31DB" w:rsidP="006E42F6">
      <w:pPr>
        <w:pStyle w:val="NoSpacing"/>
        <w:rPr>
          <w:rFonts w:ascii="Comic Sans MS" w:hAnsi="Comic Sans MS"/>
        </w:rPr>
      </w:pPr>
    </w:p>
    <w:p w:rsidR="007E31DB" w:rsidRPr="00D95E6D" w:rsidRDefault="007E31DB" w:rsidP="006E42F6">
      <w:pPr>
        <w:pStyle w:val="NoSpacing"/>
        <w:numPr>
          <w:ilvl w:val="0"/>
          <w:numId w:val="19"/>
        </w:numPr>
        <w:rPr>
          <w:rFonts w:ascii="Comic Sans MS" w:hAnsi="Comic Sans MS"/>
        </w:rPr>
      </w:pPr>
      <w:r w:rsidRPr="00D95E6D">
        <w:rPr>
          <w:rFonts w:ascii="Comic Sans MS" w:hAnsi="Comic Sans MS"/>
          <w:b/>
        </w:rPr>
        <w:t>Teamwork.</w:t>
      </w:r>
      <w:r w:rsidR="001952D6">
        <w:rPr>
          <w:rFonts w:ascii="Comic Sans MS" w:hAnsi="Comic Sans MS"/>
        </w:rPr>
        <w:t xml:space="preserve"> Aa</w:t>
      </w:r>
      <w:r w:rsidRPr="00D95E6D">
        <w:rPr>
          <w:rFonts w:ascii="Comic Sans MS" w:hAnsi="Comic Sans MS"/>
        </w:rPr>
        <w:t xml:space="preserve"> empathetic team is </w:t>
      </w:r>
      <w:r>
        <w:rPr>
          <w:rFonts w:ascii="Comic Sans MS" w:hAnsi="Comic Sans MS"/>
        </w:rPr>
        <w:t>essential</w:t>
      </w:r>
      <w:r w:rsidRPr="00D95E6D">
        <w:rPr>
          <w:rFonts w:ascii="Comic Sans MS" w:hAnsi="Comic Sans MS"/>
        </w:rPr>
        <w:t xml:space="preserve"> when supporting behaviour.</w:t>
      </w:r>
      <w:r>
        <w:rPr>
          <w:rFonts w:ascii="Comic Sans MS" w:hAnsi="Comic Sans MS"/>
        </w:rPr>
        <w:t xml:space="preserve"> </w:t>
      </w:r>
      <w:r w:rsidR="003E3A80">
        <w:rPr>
          <w:rFonts w:ascii="Comic Sans MS" w:hAnsi="Comic Sans MS"/>
        </w:rPr>
        <w:t>It is vital to support each other.</w:t>
      </w:r>
    </w:p>
    <w:p w:rsidR="007E31DB" w:rsidRPr="00D95E6D" w:rsidRDefault="007E31DB" w:rsidP="006E42F6">
      <w:pPr>
        <w:pStyle w:val="NoSpacing"/>
        <w:rPr>
          <w:rFonts w:ascii="Comic Sans MS" w:hAnsi="Comic Sans MS"/>
          <w:b/>
        </w:rPr>
      </w:pPr>
    </w:p>
    <w:p w:rsidR="007E31DB" w:rsidRPr="006D2AEC" w:rsidRDefault="007E31DB" w:rsidP="006D2AEC">
      <w:pPr>
        <w:pStyle w:val="Default"/>
        <w:numPr>
          <w:ilvl w:val="0"/>
          <w:numId w:val="38"/>
        </w:numPr>
        <w:rPr>
          <w:rFonts w:ascii="Comic Sans MS" w:hAnsi="Comic Sans MS"/>
          <w:sz w:val="22"/>
          <w:szCs w:val="22"/>
        </w:rPr>
      </w:pPr>
      <w:r w:rsidRPr="006D2AEC">
        <w:rPr>
          <w:rFonts w:ascii="Comic Sans MS" w:hAnsi="Comic Sans MS"/>
          <w:b/>
          <w:sz w:val="22"/>
          <w:szCs w:val="22"/>
        </w:rPr>
        <w:t xml:space="preserve">Stick to the plan. </w:t>
      </w:r>
      <w:r w:rsidRPr="006D2AEC">
        <w:rPr>
          <w:rFonts w:ascii="Comic Sans MS" w:hAnsi="Comic Sans MS"/>
          <w:sz w:val="22"/>
          <w:szCs w:val="22"/>
        </w:rPr>
        <w:t xml:space="preserve">A Positive </w:t>
      </w:r>
      <w:r w:rsidR="001952D6" w:rsidRPr="006D2AEC">
        <w:rPr>
          <w:rFonts w:ascii="Comic Sans MS" w:hAnsi="Comic Sans MS"/>
          <w:sz w:val="22"/>
          <w:szCs w:val="22"/>
        </w:rPr>
        <w:t xml:space="preserve">Behaviour Support </w:t>
      </w:r>
      <w:r w:rsidRPr="006D2AEC">
        <w:rPr>
          <w:rFonts w:ascii="Comic Sans MS" w:hAnsi="Comic Sans MS"/>
          <w:sz w:val="22"/>
          <w:szCs w:val="22"/>
        </w:rPr>
        <w:t xml:space="preserve">Plan will only succeed if everyone sticks to the plan. </w:t>
      </w:r>
      <w:r w:rsidR="003E3A80" w:rsidRPr="006D2AEC">
        <w:rPr>
          <w:rFonts w:ascii="Comic Sans MS" w:hAnsi="Comic Sans MS"/>
          <w:sz w:val="22"/>
          <w:szCs w:val="22"/>
        </w:rPr>
        <w:t>Consistency is key.</w:t>
      </w:r>
      <w:r w:rsidR="006D2AEC" w:rsidRPr="006D2AEC">
        <w:rPr>
          <w:rFonts w:ascii="Comic Sans MS" w:hAnsi="Comic Sans MS"/>
          <w:sz w:val="22"/>
          <w:szCs w:val="22"/>
        </w:rPr>
        <w:t xml:space="preserve"> Behaviour support plans will typically detail the responses </w:t>
      </w:r>
      <w:r w:rsidR="006D2AEC">
        <w:rPr>
          <w:rFonts w:ascii="Comic Sans MS" w:hAnsi="Comic Sans MS"/>
          <w:sz w:val="22"/>
          <w:szCs w:val="22"/>
        </w:rPr>
        <w:t>for when a child</w:t>
      </w:r>
      <w:r w:rsidR="006D2AEC" w:rsidRPr="006D2AEC">
        <w:rPr>
          <w:rFonts w:ascii="Comic Sans MS" w:hAnsi="Comic Sans MS"/>
          <w:sz w:val="22"/>
          <w:szCs w:val="22"/>
        </w:rPr>
        <w:t xml:space="preserve"> become</w:t>
      </w:r>
      <w:r w:rsidR="006D2AEC">
        <w:rPr>
          <w:rFonts w:ascii="Comic Sans MS" w:hAnsi="Comic Sans MS"/>
          <w:sz w:val="22"/>
          <w:szCs w:val="22"/>
        </w:rPr>
        <w:t>s</w:t>
      </w:r>
      <w:r w:rsidR="006D2AEC" w:rsidRPr="006D2AEC">
        <w:rPr>
          <w:rFonts w:ascii="Comic Sans MS" w:hAnsi="Comic Sans MS"/>
          <w:sz w:val="22"/>
          <w:szCs w:val="22"/>
        </w:rPr>
        <w:t xml:space="preserve"> anxious, aroused or distressed</w:t>
      </w:r>
      <w:r w:rsidR="00B752FA">
        <w:rPr>
          <w:rFonts w:ascii="Comic Sans MS" w:hAnsi="Comic Sans MS"/>
          <w:sz w:val="22"/>
          <w:szCs w:val="22"/>
        </w:rPr>
        <w:t>,</w:t>
      </w:r>
      <w:r w:rsidR="006D2AEC" w:rsidRPr="006D2AEC">
        <w:rPr>
          <w:rFonts w:ascii="Comic Sans MS" w:hAnsi="Comic Sans MS"/>
          <w:sz w:val="22"/>
          <w:szCs w:val="22"/>
        </w:rPr>
        <w:t xml:space="preserve"> and which aim to prevent the sit</w:t>
      </w:r>
      <w:r w:rsidR="006D2AEC">
        <w:rPr>
          <w:rFonts w:ascii="Comic Sans MS" w:hAnsi="Comic Sans MS"/>
          <w:sz w:val="22"/>
          <w:szCs w:val="22"/>
        </w:rPr>
        <w:t>uation escalating into a crisis</w:t>
      </w:r>
      <w:r w:rsidR="006D2AEC" w:rsidRPr="006D2AEC">
        <w:rPr>
          <w:rFonts w:ascii="Comic Sans MS" w:hAnsi="Comic Sans MS"/>
          <w:sz w:val="22"/>
          <w:szCs w:val="22"/>
        </w:rPr>
        <w:t xml:space="preserve">. They will also include responses </w:t>
      </w:r>
      <w:r w:rsidR="006D2AEC">
        <w:rPr>
          <w:rFonts w:ascii="Comic Sans MS" w:hAnsi="Comic Sans MS"/>
          <w:sz w:val="22"/>
          <w:szCs w:val="22"/>
        </w:rPr>
        <w:t xml:space="preserve">for </w:t>
      </w:r>
      <w:r w:rsidR="006D2AEC" w:rsidRPr="006D2AEC">
        <w:rPr>
          <w:rFonts w:ascii="Comic Sans MS" w:hAnsi="Comic Sans MS"/>
          <w:sz w:val="22"/>
          <w:szCs w:val="22"/>
        </w:rPr>
        <w:t>when a child’s behaviour further escalates to a point where they place themselves and/or others at significant risk of harm. Plans should be kept under review as the child grows and develops</w:t>
      </w:r>
      <w:r w:rsidR="0078441C">
        <w:rPr>
          <w:rFonts w:ascii="Comic Sans MS" w:hAnsi="Comic Sans MS"/>
          <w:sz w:val="22"/>
          <w:szCs w:val="22"/>
        </w:rPr>
        <w:t xml:space="preserve"> (please annotate these as a working document)</w:t>
      </w:r>
      <w:r w:rsidR="00A42665">
        <w:rPr>
          <w:rFonts w:ascii="Comic Sans MS" w:hAnsi="Comic Sans MS"/>
          <w:sz w:val="22"/>
          <w:szCs w:val="22"/>
        </w:rPr>
        <w:t>,</w:t>
      </w:r>
      <w:r w:rsidR="006D2AEC" w:rsidRPr="006D2AEC">
        <w:rPr>
          <w:rFonts w:ascii="Comic Sans MS" w:hAnsi="Comic Sans MS"/>
          <w:sz w:val="22"/>
          <w:szCs w:val="22"/>
        </w:rPr>
        <w:t xml:space="preserve"> and </w:t>
      </w:r>
      <w:r w:rsidR="00B752FA">
        <w:rPr>
          <w:rFonts w:ascii="Comic Sans MS" w:hAnsi="Comic Sans MS"/>
          <w:sz w:val="22"/>
          <w:szCs w:val="22"/>
        </w:rPr>
        <w:t xml:space="preserve">reviewed </w:t>
      </w:r>
      <w:r w:rsidR="006D2AEC" w:rsidRPr="006D2AEC">
        <w:rPr>
          <w:rFonts w:ascii="Comic Sans MS" w:hAnsi="Comic Sans MS"/>
          <w:sz w:val="22"/>
          <w:szCs w:val="22"/>
        </w:rPr>
        <w:t xml:space="preserve">based on evidence of what has worked and what has not worked in practice. </w:t>
      </w:r>
    </w:p>
    <w:p w:rsidR="007E31DB" w:rsidRPr="008B0E17" w:rsidRDefault="007E31DB" w:rsidP="008B0E17">
      <w:pPr>
        <w:pStyle w:val="NoSpacing"/>
        <w:rPr>
          <w:rFonts w:ascii="Comic Sans MS" w:hAnsi="Comic Sans MS"/>
          <w:b/>
        </w:rPr>
      </w:pPr>
    </w:p>
    <w:p w:rsidR="007E31DB" w:rsidRDefault="007E31DB" w:rsidP="004B7B29">
      <w:pPr>
        <w:pStyle w:val="NoSpacing"/>
        <w:numPr>
          <w:ilvl w:val="0"/>
          <w:numId w:val="19"/>
        </w:numPr>
        <w:rPr>
          <w:rFonts w:ascii="Comic Sans MS" w:hAnsi="Comic Sans MS"/>
        </w:rPr>
      </w:pPr>
      <w:r w:rsidRPr="00D95E6D">
        <w:rPr>
          <w:rFonts w:ascii="Comic Sans MS" w:hAnsi="Comic Sans MS"/>
          <w:b/>
        </w:rPr>
        <w:t>It’s not personal.</w:t>
      </w:r>
      <w:r>
        <w:rPr>
          <w:rFonts w:ascii="Comic Sans MS" w:hAnsi="Comic Sans MS"/>
        </w:rPr>
        <w:t xml:space="preserve"> Never take </w:t>
      </w:r>
      <w:r w:rsidR="00B156BE">
        <w:rPr>
          <w:rFonts w:ascii="Comic Sans MS" w:hAnsi="Comic Sans MS"/>
        </w:rPr>
        <w:t>behaviour</w:t>
      </w:r>
      <w:r w:rsidRPr="00D95E6D">
        <w:rPr>
          <w:rFonts w:ascii="Comic Sans MS" w:hAnsi="Comic Sans MS"/>
        </w:rPr>
        <w:t xml:space="preserve"> personally. It is not</w:t>
      </w:r>
      <w:r w:rsidR="00B156BE">
        <w:rPr>
          <w:rFonts w:ascii="Comic Sans MS" w:hAnsi="Comic Sans MS"/>
        </w:rPr>
        <w:t xml:space="preserve"> about you, it is about how the pupils</w:t>
      </w:r>
      <w:r w:rsidRPr="00D95E6D">
        <w:rPr>
          <w:rFonts w:ascii="Comic Sans MS" w:hAnsi="Comic Sans MS"/>
        </w:rPr>
        <w:t xml:space="preserve"> are feeling.</w:t>
      </w:r>
    </w:p>
    <w:p w:rsidR="007E31DB" w:rsidRPr="00D95E6D" w:rsidRDefault="007E31DB" w:rsidP="006E42F6">
      <w:pPr>
        <w:pStyle w:val="NoSpacing"/>
        <w:rPr>
          <w:rFonts w:ascii="Comic Sans MS" w:hAnsi="Comic Sans MS"/>
          <w:b/>
        </w:rPr>
      </w:pPr>
    </w:p>
    <w:p w:rsidR="009F07DD" w:rsidRDefault="007E31DB" w:rsidP="009F07DD">
      <w:pPr>
        <w:pStyle w:val="NoSpacing"/>
        <w:numPr>
          <w:ilvl w:val="0"/>
          <w:numId w:val="19"/>
        </w:numPr>
        <w:rPr>
          <w:rFonts w:ascii="Comic Sans MS" w:hAnsi="Comic Sans MS"/>
        </w:rPr>
      </w:pPr>
      <w:r>
        <w:rPr>
          <w:rFonts w:ascii="Comic Sans MS" w:hAnsi="Comic Sans MS"/>
          <w:b/>
        </w:rPr>
        <w:t xml:space="preserve">Safety first. </w:t>
      </w:r>
      <w:r>
        <w:rPr>
          <w:rFonts w:ascii="Comic Sans MS" w:hAnsi="Comic Sans MS"/>
        </w:rPr>
        <w:t>During a serious</w:t>
      </w:r>
      <w:r w:rsidR="00B156BE">
        <w:rPr>
          <w:rFonts w:ascii="Comic Sans MS" w:hAnsi="Comic Sans MS"/>
        </w:rPr>
        <w:t xml:space="preserve"> incident you have one goal - a</w:t>
      </w:r>
      <w:r w:rsidRPr="00D95E6D">
        <w:rPr>
          <w:rFonts w:ascii="Comic Sans MS" w:hAnsi="Comic Sans MS"/>
        </w:rPr>
        <w:t xml:space="preserve"> safe outcome.</w:t>
      </w:r>
      <w:r w:rsidR="00B156BE" w:rsidRPr="00B156BE">
        <w:rPr>
          <w:rFonts w:ascii="Comic Sans MS" w:hAnsi="Comic Sans MS"/>
        </w:rPr>
        <w:t xml:space="preserve"> </w:t>
      </w:r>
      <w:r w:rsidR="00B156BE" w:rsidRPr="00D95E6D">
        <w:rPr>
          <w:rFonts w:ascii="Comic Sans MS" w:hAnsi="Comic Sans MS"/>
        </w:rPr>
        <w:t xml:space="preserve">Each situation will be different so </w:t>
      </w:r>
      <w:r w:rsidR="00A42665">
        <w:rPr>
          <w:rFonts w:ascii="Comic Sans MS" w:hAnsi="Comic Sans MS"/>
        </w:rPr>
        <w:t xml:space="preserve">dynamically </w:t>
      </w:r>
      <w:r w:rsidR="00B156BE" w:rsidRPr="00D95E6D">
        <w:rPr>
          <w:rFonts w:ascii="Comic Sans MS" w:hAnsi="Comic Sans MS"/>
        </w:rPr>
        <w:t xml:space="preserve">risk assessing a situation is </w:t>
      </w:r>
      <w:r w:rsidR="00B156BE">
        <w:rPr>
          <w:rFonts w:ascii="Comic Sans MS" w:hAnsi="Comic Sans MS"/>
        </w:rPr>
        <w:t>a constant,</w:t>
      </w:r>
      <w:r w:rsidR="00B156BE" w:rsidRPr="00D95E6D">
        <w:rPr>
          <w:rFonts w:ascii="Comic Sans MS" w:hAnsi="Comic Sans MS"/>
        </w:rPr>
        <w:t xml:space="preserve"> ongoing process.</w:t>
      </w:r>
    </w:p>
    <w:p w:rsidR="009F07DD" w:rsidRDefault="009F07DD" w:rsidP="009F07DD">
      <w:pPr>
        <w:pStyle w:val="ListParagraph"/>
        <w:rPr>
          <w:rFonts w:ascii="Comic Sans MS" w:hAnsi="Comic Sans MS"/>
          <w:b/>
        </w:rPr>
      </w:pPr>
    </w:p>
    <w:p w:rsidR="009F07DD" w:rsidRPr="009F07DD" w:rsidRDefault="009F07DD" w:rsidP="009F07DD">
      <w:pPr>
        <w:pStyle w:val="NoSpacing"/>
        <w:numPr>
          <w:ilvl w:val="0"/>
          <w:numId w:val="19"/>
        </w:numPr>
        <w:rPr>
          <w:rFonts w:ascii="Comic Sans MS" w:hAnsi="Comic Sans MS"/>
        </w:rPr>
      </w:pPr>
      <w:r w:rsidRPr="009F07DD">
        <w:rPr>
          <w:rFonts w:ascii="Comic Sans MS" w:hAnsi="Comic Sans MS"/>
          <w:b/>
        </w:rPr>
        <w:t xml:space="preserve">Involve the child/family. </w:t>
      </w:r>
      <w:r w:rsidRPr="009F07DD">
        <w:rPr>
          <w:rFonts w:ascii="Comic Sans MS" w:hAnsi="Comic Sans MS"/>
        </w:rPr>
        <w:t xml:space="preserve">It is important that the </w:t>
      </w:r>
      <w:r w:rsidR="00A42665">
        <w:rPr>
          <w:rFonts w:ascii="Comic Sans MS" w:hAnsi="Comic Sans MS"/>
        </w:rPr>
        <w:t>child and thei</w:t>
      </w:r>
      <w:r w:rsidRPr="009F07DD">
        <w:rPr>
          <w:rFonts w:ascii="Comic Sans MS" w:hAnsi="Comic Sans MS"/>
        </w:rPr>
        <w:t xml:space="preserve">r parent, </w:t>
      </w:r>
      <w:r>
        <w:rPr>
          <w:rFonts w:ascii="Comic Sans MS" w:hAnsi="Comic Sans MS"/>
        </w:rPr>
        <w:t xml:space="preserve">where possible, </w:t>
      </w:r>
      <w:r w:rsidRPr="009F07DD">
        <w:rPr>
          <w:rFonts w:ascii="Comic Sans MS" w:hAnsi="Comic Sans MS"/>
        </w:rPr>
        <w:t xml:space="preserve">are involved in </w:t>
      </w:r>
      <w:r>
        <w:rPr>
          <w:rFonts w:ascii="Comic Sans MS" w:hAnsi="Comic Sans MS"/>
        </w:rPr>
        <w:t xml:space="preserve">actions for </w:t>
      </w:r>
      <w:r w:rsidRPr="009F07DD">
        <w:rPr>
          <w:rFonts w:ascii="Comic Sans MS" w:hAnsi="Comic Sans MS"/>
        </w:rPr>
        <w:t xml:space="preserve">supporting positive behaviour, including </w:t>
      </w:r>
      <w:r>
        <w:rPr>
          <w:rFonts w:ascii="Comic Sans MS" w:hAnsi="Comic Sans MS"/>
        </w:rPr>
        <w:t xml:space="preserve">use of </w:t>
      </w:r>
      <w:r w:rsidRPr="009F07DD">
        <w:rPr>
          <w:rFonts w:ascii="Comic Sans MS" w:hAnsi="Comic Sans MS"/>
        </w:rPr>
        <w:t xml:space="preserve">individual </w:t>
      </w:r>
      <w:r>
        <w:rPr>
          <w:rFonts w:ascii="Comic Sans MS" w:hAnsi="Comic Sans MS"/>
        </w:rPr>
        <w:t xml:space="preserve">behaviour </w:t>
      </w:r>
      <w:r w:rsidRPr="009F07DD">
        <w:rPr>
          <w:rFonts w:ascii="Comic Sans MS" w:hAnsi="Comic Sans MS"/>
        </w:rPr>
        <w:t>support plans.</w:t>
      </w:r>
      <w:r>
        <w:rPr>
          <w:sz w:val="23"/>
          <w:szCs w:val="23"/>
        </w:rPr>
        <w:t xml:space="preserve"> </w:t>
      </w:r>
      <w:r w:rsidRPr="009F07DD">
        <w:rPr>
          <w:rFonts w:ascii="Comic Sans MS" w:hAnsi="Comic Sans MS"/>
        </w:rPr>
        <w:t xml:space="preserve"> </w:t>
      </w:r>
    </w:p>
    <w:p w:rsidR="009F07DD" w:rsidRPr="009F07DD" w:rsidRDefault="009F07DD" w:rsidP="009F07DD">
      <w:pPr>
        <w:pStyle w:val="NoSpacing"/>
        <w:ind w:left="720"/>
        <w:rPr>
          <w:rFonts w:ascii="Comic Sans MS" w:hAnsi="Comic Sans MS"/>
          <w:b/>
        </w:rPr>
      </w:pPr>
    </w:p>
    <w:p w:rsidR="007E31DB" w:rsidRDefault="007E31DB" w:rsidP="004A1746">
      <w:pPr>
        <w:pStyle w:val="NoSpacing"/>
        <w:rPr>
          <w:rFonts w:ascii="Comic Sans MS" w:hAnsi="Comic Sans MS"/>
          <w:lang w:val="en-GB"/>
        </w:rPr>
      </w:pPr>
    </w:p>
    <w:p w:rsidR="007E31DB" w:rsidRPr="00E20399" w:rsidRDefault="007E31DB" w:rsidP="00E20399">
      <w:pPr>
        <w:rPr>
          <w:rFonts w:ascii="Comic Sans MS" w:hAnsi="Comic Sans MS"/>
          <w:b/>
        </w:rPr>
      </w:pPr>
      <w:r w:rsidRPr="00D95E6D">
        <w:rPr>
          <w:rFonts w:ascii="Comic Sans MS" w:hAnsi="Comic Sans MS"/>
          <w:b/>
        </w:rPr>
        <w:t>Reinforcements</w:t>
      </w:r>
      <w:r>
        <w:rPr>
          <w:rFonts w:ascii="Comic Sans MS" w:hAnsi="Comic Sans MS"/>
          <w:b/>
        </w:rPr>
        <w:t xml:space="preserve"> </w:t>
      </w:r>
      <w:r w:rsidRPr="00D95E6D">
        <w:rPr>
          <w:rFonts w:ascii="Comic Sans MS" w:hAnsi="Comic Sans MS"/>
          <w:b/>
        </w:rPr>
        <w:t xml:space="preserve"> </w:t>
      </w:r>
    </w:p>
    <w:p w:rsidR="007E31DB" w:rsidRPr="00D95E6D" w:rsidRDefault="007E31DB" w:rsidP="009C7A0D">
      <w:pPr>
        <w:pStyle w:val="NoSpacing"/>
        <w:numPr>
          <w:ilvl w:val="0"/>
          <w:numId w:val="5"/>
        </w:numPr>
        <w:rPr>
          <w:rFonts w:ascii="Comic Sans MS" w:hAnsi="Comic Sans MS"/>
        </w:rPr>
      </w:pPr>
      <w:r>
        <w:rPr>
          <w:rFonts w:ascii="Comic Sans MS" w:hAnsi="Comic Sans MS"/>
        </w:rPr>
        <w:t>Using p</w:t>
      </w:r>
      <w:r w:rsidRPr="00D95E6D">
        <w:rPr>
          <w:rFonts w:ascii="Comic Sans MS" w:hAnsi="Comic Sans MS"/>
        </w:rPr>
        <w:t>ositive reinforcement</w:t>
      </w:r>
      <w:r>
        <w:rPr>
          <w:rFonts w:ascii="Comic Sans MS" w:hAnsi="Comic Sans MS"/>
        </w:rPr>
        <w:t xml:space="preserve"> techniques can naturally</w:t>
      </w:r>
      <w:r w:rsidRPr="00D95E6D">
        <w:rPr>
          <w:rFonts w:ascii="Comic Sans MS" w:hAnsi="Comic Sans MS"/>
        </w:rPr>
        <w:t xml:space="preserve"> </w:t>
      </w:r>
      <w:r>
        <w:rPr>
          <w:rFonts w:ascii="Comic Sans MS" w:hAnsi="Comic Sans MS"/>
        </w:rPr>
        <w:t>teach the pupil more appropriate behaviours</w:t>
      </w:r>
      <w:r w:rsidRPr="00D95E6D">
        <w:rPr>
          <w:rFonts w:ascii="Comic Sans MS" w:hAnsi="Comic Sans MS"/>
        </w:rPr>
        <w:t xml:space="preserve">, i.e. </w:t>
      </w:r>
      <w:r>
        <w:rPr>
          <w:rFonts w:ascii="Comic Sans MS" w:hAnsi="Comic Sans MS"/>
        </w:rPr>
        <w:t>using praise, rewarding be</w:t>
      </w:r>
      <w:r w:rsidR="00B156BE">
        <w:rPr>
          <w:rFonts w:ascii="Comic Sans MS" w:hAnsi="Comic Sans MS"/>
        </w:rPr>
        <w:t>h</w:t>
      </w:r>
      <w:r>
        <w:rPr>
          <w:rFonts w:ascii="Comic Sans MS" w:hAnsi="Comic Sans MS"/>
        </w:rPr>
        <w:t>aviour, etc…</w:t>
      </w:r>
    </w:p>
    <w:p w:rsidR="007E31DB" w:rsidRPr="009C7A0D" w:rsidRDefault="007E31DB" w:rsidP="009C7A0D">
      <w:pPr>
        <w:pStyle w:val="NoSpacing"/>
        <w:ind w:left="720"/>
        <w:rPr>
          <w:rFonts w:ascii="Comic Sans MS" w:hAnsi="Comic Sans MS"/>
        </w:rPr>
      </w:pPr>
    </w:p>
    <w:p w:rsidR="001952D6" w:rsidRDefault="007E31DB" w:rsidP="001952D6">
      <w:pPr>
        <w:pStyle w:val="NoSpacing"/>
        <w:numPr>
          <w:ilvl w:val="0"/>
          <w:numId w:val="5"/>
        </w:numPr>
        <w:rPr>
          <w:rFonts w:ascii="Comic Sans MS" w:hAnsi="Comic Sans MS"/>
        </w:rPr>
      </w:pPr>
      <w:r w:rsidRPr="00D95E6D">
        <w:rPr>
          <w:rFonts w:ascii="Comic Sans MS" w:hAnsi="Comic Sans MS"/>
        </w:rPr>
        <w:t>Using a punishment may</w:t>
      </w:r>
      <w:r>
        <w:rPr>
          <w:rFonts w:ascii="Comic Sans MS" w:hAnsi="Comic Sans MS"/>
        </w:rPr>
        <w:t xml:space="preserve"> appear to stop </w:t>
      </w:r>
      <w:r w:rsidR="003E58E7">
        <w:rPr>
          <w:rFonts w:ascii="Comic Sans MS" w:hAnsi="Comic Sans MS"/>
        </w:rPr>
        <w:t>a behaviour</w:t>
      </w:r>
      <w:r>
        <w:rPr>
          <w:rFonts w:ascii="Comic Sans MS" w:hAnsi="Comic Sans MS"/>
        </w:rPr>
        <w:t xml:space="preserve">, but </w:t>
      </w:r>
      <w:r w:rsidRPr="00D95E6D">
        <w:rPr>
          <w:rFonts w:ascii="Comic Sans MS" w:hAnsi="Comic Sans MS"/>
        </w:rPr>
        <w:t>may</w:t>
      </w:r>
      <w:r>
        <w:rPr>
          <w:rFonts w:ascii="Comic Sans MS" w:hAnsi="Comic Sans MS"/>
        </w:rPr>
        <w:t xml:space="preserve"> actually</w:t>
      </w:r>
      <w:r w:rsidRPr="00D95E6D">
        <w:rPr>
          <w:rFonts w:ascii="Comic Sans MS" w:hAnsi="Comic Sans MS"/>
        </w:rPr>
        <w:t xml:space="preserve"> encourage the behaviour. </w:t>
      </w:r>
    </w:p>
    <w:p w:rsidR="001952D6" w:rsidRDefault="001952D6" w:rsidP="001952D6">
      <w:pPr>
        <w:pStyle w:val="ListParagraph"/>
        <w:rPr>
          <w:rFonts w:ascii="Comic Sans MS" w:hAnsi="Comic Sans MS"/>
        </w:rPr>
      </w:pPr>
    </w:p>
    <w:p w:rsidR="007E31DB" w:rsidRPr="001952D6" w:rsidRDefault="007E31DB" w:rsidP="001952D6">
      <w:pPr>
        <w:pStyle w:val="NoSpacing"/>
        <w:numPr>
          <w:ilvl w:val="0"/>
          <w:numId w:val="5"/>
        </w:numPr>
        <w:rPr>
          <w:rFonts w:ascii="Comic Sans MS" w:hAnsi="Comic Sans MS"/>
        </w:rPr>
      </w:pPr>
      <w:r w:rsidRPr="001952D6">
        <w:rPr>
          <w:rFonts w:ascii="Comic Sans MS" w:hAnsi="Comic Sans MS"/>
        </w:rPr>
        <w:t>In general, reinforcements need to be given relatively immediately after the desired behaviour for the reinforcement to be linked to the behaviour and therefore be effec</w:t>
      </w:r>
      <w:r w:rsidR="001952D6" w:rsidRPr="001952D6">
        <w:rPr>
          <w:rFonts w:ascii="Comic Sans MS" w:hAnsi="Comic Sans MS"/>
        </w:rPr>
        <w:t>tive in changing behaviour. However this is</w:t>
      </w:r>
      <w:r w:rsidRPr="001952D6">
        <w:rPr>
          <w:rFonts w:ascii="Comic Sans MS" w:hAnsi="Comic Sans MS"/>
        </w:rPr>
        <w:t xml:space="preserve"> dependent on the pupil’s developmental age and understanding, i.e. when using a delayed reward.</w:t>
      </w:r>
    </w:p>
    <w:p w:rsidR="007E31DB" w:rsidRPr="00B156BE" w:rsidRDefault="007E31DB" w:rsidP="00B156BE">
      <w:pPr>
        <w:pStyle w:val="NoSpacing"/>
        <w:rPr>
          <w:rFonts w:ascii="Comic Sans MS" w:hAnsi="Comic Sans MS"/>
        </w:rPr>
      </w:pPr>
      <w:r w:rsidRPr="00D95E6D">
        <w:rPr>
          <w:rFonts w:ascii="Comic Sans MS" w:hAnsi="Comic Sans MS"/>
        </w:rPr>
        <w:t xml:space="preserve">  </w:t>
      </w:r>
    </w:p>
    <w:p w:rsidR="007E31DB" w:rsidRPr="00BE4F2B" w:rsidRDefault="007E31DB" w:rsidP="00BE4F2B">
      <w:pPr>
        <w:rPr>
          <w:rFonts w:ascii="Comic Sans MS" w:hAnsi="Comic Sans MS"/>
          <w:b/>
        </w:rPr>
      </w:pPr>
      <w:r w:rsidRPr="00D95E6D">
        <w:rPr>
          <w:rFonts w:ascii="Comic Sans MS" w:hAnsi="Comic Sans MS"/>
          <w:b/>
        </w:rPr>
        <w:t xml:space="preserve">Sanctions  </w:t>
      </w:r>
    </w:p>
    <w:p w:rsidR="007E31DB" w:rsidRPr="00D95E6D" w:rsidRDefault="006527FD" w:rsidP="00E20399">
      <w:pPr>
        <w:pStyle w:val="ListParagraph"/>
        <w:numPr>
          <w:ilvl w:val="0"/>
          <w:numId w:val="33"/>
        </w:numPr>
        <w:rPr>
          <w:rFonts w:ascii="Comic Sans MS" w:hAnsi="Comic Sans MS" w:cs="Arial"/>
        </w:rPr>
      </w:pPr>
      <w:r>
        <w:rPr>
          <w:rFonts w:ascii="Comic Sans MS" w:hAnsi="Comic Sans MS" w:cs="Arial"/>
        </w:rPr>
        <w:t>At Lindon Bennett</w:t>
      </w:r>
      <w:r w:rsidR="00F66E80">
        <w:rPr>
          <w:rFonts w:ascii="Comic Sans MS" w:hAnsi="Comic Sans MS" w:cs="Arial"/>
        </w:rPr>
        <w:t>, we do not use ‘Time out’ room</w:t>
      </w:r>
      <w:r>
        <w:rPr>
          <w:rFonts w:ascii="Comic Sans MS" w:hAnsi="Comic Sans MS" w:cs="Arial"/>
        </w:rPr>
        <w:t>s</w:t>
      </w:r>
      <w:r w:rsidR="00F66E80">
        <w:rPr>
          <w:rFonts w:ascii="Comic Sans MS" w:hAnsi="Comic Sans MS" w:cs="Arial"/>
        </w:rPr>
        <w:t xml:space="preserve"> or chairs</w:t>
      </w:r>
      <w:r>
        <w:rPr>
          <w:rFonts w:ascii="Comic Sans MS" w:hAnsi="Comic Sans MS" w:cs="Arial"/>
        </w:rPr>
        <w:t xml:space="preserve">. We aim for pupils to be engaged in learning for the maximum possible time. </w:t>
      </w:r>
      <w:r w:rsidR="00F66E80">
        <w:rPr>
          <w:rFonts w:ascii="Comic Sans MS" w:hAnsi="Comic Sans MS" w:cs="Arial"/>
        </w:rPr>
        <w:t xml:space="preserve"> Pupils may need to be taken to engage in an activity with an adult in a different place or moved</w:t>
      </w:r>
      <w:r w:rsidR="00BE4F2B">
        <w:rPr>
          <w:rFonts w:ascii="Comic Sans MS" w:hAnsi="Comic Sans MS" w:cs="Arial"/>
        </w:rPr>
        <w:t xml:space="preserve"> within the </w:t>
      </w:r>
      <w:r w:rsidR="004673A6">
        <w:rPr>
          <w:rFonts w:ascii="Comic Sans MS" w:hAnsi="Comic Sans MS" w:cs="Arial"/>
        </w:rPr>
        <w:t>room but</w:t>
      </w:r>
      <w:r w:rsidR="00F66E80">
        <w:rPr>
          <w:rFonts w:ascii="Comic Sans MS" w:hAnsi="Comic Sans MS" w:cs="Arial"/>
        </w:rPr>
        <w:t xml:space="preserve"> where they still can be learning in the session.</w:t>
      </w:r>
    </w:p>
    <w:p w:rsidR="007E31DB" w:rsidRPr="00D95E6D" w:rsidRDefault="007E31DB" w:rsidP="00DF1A71">
      <w:pPr>
        <w:pStyle w:val="ListParagraph"/>
        <w:rPr>
          <w:rFonts w:ascii="Comic Sans MS" w:hAnsi="Comic Sans MS"/>
        </w:rPr>
      </w:pPr>
    </w:p>
    <w:p w:rsidR="006527FD" w:rsidRPr="00A81503" w:rsidRDefault="006527FD" w:rsidP="00E20399">
      <w:pPr>
        <w:pStyle w:val="ListParagraph"/>
        <w:numPr>
          <w:ilvl w:val="0"/>
          <w:numId w:val="33"/>
        </w:numPr>
        <w:rPr>
          <w:rFonts w:ascii="Comic Sans MS" w:hAnsi="Comic Sans MS"/>
        </w:rPr>
      </w:pPr>
      <w:r>
        <w:rPr>
          <w:rFonts w:ascii="Comic Sans MS" w:hAnsi="Comic Sans MS"/>
        </w:rPr>
        <w:t xml:space="preserve">Staff should not force </w:t>
      </w:r>
      <w:r w:rsidR="007E31DB" w:rsidRPr="00D95E6D">
        <w:rPr>
          <w:rFonts w:ascii="Comic Sans MS" w:hAnsi="Comic Sans MS"/>
        </w:rPr>
        <w:t xml:space="preserve">a </w:t>
      </w:r>
      <w:r w:rsidR="007E31DB">
        <w:rPr>
          <w:rFonts w:ascii="Comic Sans MS" w:hAnsi="Comic Sans MS"/>
        </w:rPr>
        <w:t xml:space="preserve">pupil against their will </w:t>
      </w:r>
      <w:r w:rsidR="007E31DB" w:rsidRPr="00D95E6D">
        <w:rPr>
          <w:rFonts w:ascii="Comic Sans MS" w:hAnsi="Comic Sans MS"/>
        </w:rPr>
        <w:t>in</w:t>
      </w:r>
      <w:r w:rsidR="007E31DB">
        <w:rPr>
          <w:rFonts w:ascii="Comic Sans MS" w:hAnsi="Comic Sans MS"/>
        </w:rPr>
        <w:t>to</w:t>
      </w:r>
      <w:r w:rsidR="007E31DB" w:rsidRPr="00D95E6D">
        <w:rPr>
          <w:rFonts w:ascii="Comic Sans MS" w:hAnsi="Comic Sans MS"/>
        </w:rPr>
        <w:t xml:space="preserve"> a room alone that he or she is unable to leave.</w:t>
      </w:r>
      <w:r w:rsidR="007E31DB">
        <w:rPr>
          <w:rFonts w:ascii="Comic Sans MS" w:hAnsi="Comic Sans MS"/>
        </w:rPr>
        <w:t xml:space="preserve"> This is Seclusion and when performed unlawfully, could be deemed as False Imprisonment and against the </w:t>
      </w:r>
      <w:r w:rsidR="007E31DB" w:rsidRPr="00924EF9">
        <w:rPr>
          <w:rFonts w:ascii="Comic Sans MS" w:hAnsi="Comic Sans MS"/>
        </w:rPr>
        <w:t>Law.</w:t>
      </w:r>
      <w:r w:rsidRPr="00924EF9">
        <w:rPr>
          <w:rFonts w:ascii="Comic Sans MS" w:hAnsi="Comic Sans MS"/>
        </w:rPr>
        <w:t xml:space="preserve"> </w:t>
      </w:r>
      <w:r w:rsidR="00924EF9" w:rsidRPr="00924EF9">
        <w:rPr>
          <w:rFonts w:ascii="Comic Sans MS" w:hAnsi="Comic Sans MS"/>
          <w:bCs/>
        </w:rPr>
        <w:t>Seclusion may be illegal except in specific circumstances described in legislation such as The Mental Health Act (1983) or in preventing a criminal offence</w:t>
      </w:r>
      <w:r w:rsidR="00924EF9" w:rsidRPr="00924EF9">
        <w:rPr>
          <w:rFonts w:ascii="Comic Sans MS" w:hAnsi="Comic Sans MS"/>
          <w:b/>
          <w:bCs/>
        </w:rPr>
        <w:t xml:space="preserve">. </w:t>
      </w:r>
      <w:r w:rsidRPr="00924EF9">
        <w:rPr>
          <w:rFonts w:ascii="Comic Sans MS" w:hAnsi="Comic Sans MS" w:cs="Arial"/>
        </w:rPr>
        <w:t>Seclusion must only be used in the most severe cases</w:t>
      </w:r>
      <w:r w:rsidRPr="00D95E6D">
        <w:rPr>
          <w:rFonts w:ascii="Comic Sans MS" w:hAnsi="Comic Sans MS" w:cs="Arial"/>
        </w:rPr>
        <w:t xml:space="preserve"> of emergency</w:t>
      </w:r>
      <w:r>
        <w:rPr>
          <w:rFonts w:ascii="Comic Sans MS" w:hAnsi="Comic Sans MS" w:cs="Arial"/>
        </w:rPr>
        <w:t xml:space="preserve"> and for the shortest possible time</w:t>
      </w:r>
      <w:r w:rsidRPr="00D95E6D">
        <w:rPr>
          <w:rFonts w:ascii="Comic Sans MS" w:hAnsi="Comic Sans MS" w:cs="Arial"/>
        </w:rPr>
        <w:t>, and where all other alternative strategies have been exhausted</w:t>
      </w:r>
      <w:r>
        <w:rPr>
          <w:rFonts w:ascii="Comic Sans MS" w:hAnsi="Comic Sans MS" w:cs="Arial"/>
        </w:rPr>
        <w:t xml:space="preserve"> and the safety of other people</w:t>
      </w:r>
      <w:r w:rsidR="00924EF9">
        <w:rPr>
          <w:rFonts w:ascii="Comic Sans MS" w:hAnsi="Comic Sans MS" w:cs="Arial"/>
        </w:rPr>
        <w:t xml:space="preserve"> (not property) is at high risk.</w:t>
      </w:r>
      <w:r w:rsidR="00104317">
        <w:rPr>
          <w:rFonts w:ascii="Comic Sans MS" w:hAnsi="Comic Sans MS" w:cs="Arial"/>
        </w:rPr>
        <w:t xml:space="preserve"> </w:t>
      </w:r>
      <w:r w:rsidR="00104317" w:rsidRPr="00104317">
        <w:rPr>
          <w:rFonts w:ascii="Comic Sans MS" w:hAnsi="Comic Sans MS"/>
        </w:rPr>
        <w:t>Seclusion can be used where it is necessary in order to control aggressive behaviour but only for so long as was necessary, proportionate and the least restrictive option likely to succeed, and in accordance with a risk and restraint reduction plan and support plan designed to safeguard the child’s  psychological and physical health</w:t>
      </w:r>
    </w:p>
    <w:p w:rsidR="006527FD" w:rsidRDefault="006527FD" w:rsidP="006527FD">
      <w:pPr>
        <w:pStyle w:val="ListParagraph"/>
        <w:rPr>
          <w:rFonts w:ascii="Comic Sans MS" w:hAnsi="Comic Sans MS"/>
          <w:u w:val="single"/>
        </w:rPr>
      </w:pPr>
    </w:p>
    <w:p w:rsidR="008E5DCF" w:rsidRPr="00EB38D0" w:rsidRDefault="001B0C74" w:rsidP="00EB38D0">
      <w:pPr>
        <w:pStyle w:val="ListParagraph"/>
        <w:numPr>
          <w:ilvl w:val="0"/>
          <w:numId w:val="33"/>
        </w:numPr>
        <w:rPr>
          <w:rFonts w:ascii="Comic Sans MS" w:hAnsi="Comic Sans MS"/>
          <w:lang w:val="en-GB"/>
        </w:rPr>
      </w:pPr>
      <w:r w:rsidRPr="001B0C74">
        <w:rPr>
          <w:rFonts w:ascii="Comic Sans MS" w:hAnsi="Comic Sans MS"/>
        </w:rPr>
        <w:t>Withdra</w:t>
      </w:r>
      <w:r w:rsidR="00A42665">
        <w:rPr>
          <w:rFonts w:ascii="Comic Sans MS" w:hAnsi="Comic Sans MS"/>
        </w:rPr>
        <w:t>wal involves removing a child</w:t>
      </w:r>
      <w:r w:rsidRPr="001B0C74">
        <w:rPr>
          <w:rFonts w:ascii="Comic Sans MS" w:hAnsi="Comic Sans MS"/>
        </w:rPr>
        <w:t xml:space="preserve"> from a situation which causes anxiety or distress and taking them to a safer place where they have a better chance of composing themselves. Staff would stay with the child to support them and monitor their progress until they are ready to resume their usual activities.</w:t>
      </w:r>
      <w:r w:rsidRPr="00D95E6D">
        <w:rPr>
          <w:rFonts w:ascii="Comic Sans MS" w:hAnsi="Comic Sans MS"/>
        </w:rPr>
        <w:t xml:space="preserve"> </w:t>
      </w:r>
      <w:r w:rsidR="007E31DB" w:rsidRPr="006527FD">
        <w:rPr>
          <w:rFonts w:ascii="Comic Sans MS" w:hAnsi="Comic Sans MS"/>
        </w:rPr>
        <w:t xml:space="preserve">Withdrawal </w:t>
      </w:r>
      <w:r w:rsidR="00F66E80">
        <w:rPr>
          <w:rFonts w:ascii="Comic Sans MS" w:hAnsi="Comic Sans MS"/>
        </w:rPr>
        <w:t xml:space="preserve">generally </w:t>
      </w:r>
      <w:r w:rsidR="007E31DB" w:rsidRPr="006527FD">
        <w:rPr>
          <w:rFonts w:ascii="Comic Sans MS" w:hAnsi="Comic Sans MS"/>
        </w:rPr>
        <w:t>should only involve the use of non-restrictive physical intervention techniques</w:t>
      </w:r>
      <w:r w:rsidR="00F66E80">
        <w:rPr>
          <w:rFonts w:ascii="Comic Sans MS" w:hAnsi="Comic Sans MS"/>
        </w:rPr>
        <w:t xml:space="preserve">. </w:t>
      </w:r>
      <w:r w:rsidR="007E31DB" w:rsidRPr="006527FD">
        <w:rPr>
          <w:rFonts w:ascii="Comic Sans MS" w:hAnsi="Comic Sans MS"/>
        </w:rPr>
        <w:t>In the event of a pupil becoming so h</w:t>
      </w:r>
      <w:r w:rsidR="001952D6">
        <w:rPr>
          <w:rFonts w:ascii="Comic Sans MS" w:hAnsi="Comic Sans MS"/>
        </w:rPr>
        <w:t>ighly aroused that the pupil might</w:t>
      </w:r>
      <w:r w:rsidR="007E31DB" w:rsidRPr="006527FD">
        <w:rPr>
          <w:rFonts w:ascii="Comic Sans MS" w:hAnsi="Comic Sans MS"/>
        </w:rPr>
        <w:t xml:space="preserve"> need wi</w:t>
      </w:r>
      <w:r w:rsidR="00F66E80">
        <w:rPr>
          <w:rFonts w:ascii="Comic Sans MS" w:hAnsi="Comic Sans MS"/>
        </w:rPr>
        <w:t xml:space="preserve">thdrawing from the environment </w:t>
      </w:r>
      <w:r w:rsidR="007E31DB" w:rsidRPr="006527FD">
        <w:rPr>
          <w:rFonts w:ascii="Comic Sans MS" w:hAnsi="Comic Sans MS"/>
        </w:rPr>
        <w:t>in order to ensure the safety of all the pupils</w:t>
      </w:r>
      <w:r w:rsidR="00F66E80">
        <w:rPr>
          <w:rFonts w:ascii="Comic Sans MS" w:hAnsi="Comic Sans MS"/>
        </w:rPr>
        <w:t>,</w:t>
      </w:r>
      <w:r w:rsidR="007E31DB" w:rsidRPr="006527FD">
        <w:rPr>
          <w:rFonts w:ascii="Comic Sans MS" w:hAnsi="Comic Sans MS"/>
        </w:rPr>
        <w:t xml:space="preserve"> it is generally safer to</w:t>
      </w:r>
      <w:r w:rsidR="00F66E80">
        <w:rPr>
          <w:rFonts w:ascii="Comic Sans MS" w:hAnsi="Comic Sans MS"/>
        </w:rPr>
        <w:t xml:space="preserve"> </w:t>
      </w:r>
      <w:r w:rsidR="007E31DB" w:rsidRPr="006527FD">
        <w:rPr>
          <w:rFonts w:ascii="Comic Sans MS" w:hAnsi="Comic Sans MS"/>
        </w:rPr>
        <w:t xml:space="preserve">call for assistance and guide all other pupils away from the environment and allow the highly aroused pupil to remain in the environment with two staff members.  </w:t>
      </w:r>
      <w:r w:rsidR="007E31DB" w:rsidRPr="00F66E80">
        <w:rPr>
          <w:rFonts w:ascii="Comic Sans MS" w:hAnsi="Comic Sans MS"/>
        </w:rPr>
        <w:t xml:space="preserve">In the case of an emergency, as stated in more detail in the Restrictive Intervention policy, the use of “reasonable force” to move a pupil is justified if the force used is proportionate to the possible harm of the situation. </w:t>
      </w:r>
      <w:r w:rsidR="004B155D">
        <w:rPr>
          <w:rFonts w:ascii="Comic Sans MS" w:hAnsi="Comic Sans MS"/>
          <w:lang w:val="en-GB"/>
        </w:rPr>
        <w:t>Always u</w:t>
      </w:r>
      <w:r w:rsidR="007E64C4" w:rsidRPr="004B155D">
        <w:rPr>
          <w:rFonts w:ascii="Comic Sans MS" w:hAnsi="Comic Sans MS"/>
          <w:lang w:val="en-GB"/>
        </w:rPr>
        <w:t xml:space="preserve">se </w:t>
      </w:r>
      <w:r w:rsidR="004B155D">
        <w:rPr>
          <w:rFonts w:ascii="Comic Sans MS" w:hAnsi="Comic Sans MS"/>
          <w:lang w:val="en-GB"/>
        </w:rPr>
        <w:t xml:space="preserve">the </w:t>
      </w:r>
      <w:r w:rsidR="007E64C4" w:rsidRPr="004B155D">
        <w:rPr>
          <w:rFonts w:ascii="Comic Sans MS" w:hAnsi="Comic Sans MS"/>
          <w:lang w:val="en-GB"/>
        </w:rPr>
        <w:t>least intrusive and least restrictive intervention first e.g. distract with favourite object.</w:t>
      </w:r>
    </w:p>
    <w:p w:rsidR="00EB38D0" w:rsidRPr="00EB38D0" w:rsidRDefault="008E5DCF" w:rsidP="00EB38D0">
      <w:pPr>
        <w:pStyle w:val="ListParagraph"/>
        <w:numPr>
          <w:ilvl w:val="0"/>
          <w:numId w:val="33"/>
        </w:numPr>
        <w:rPr>
          <w:rFonts w:ascii="Comic Sans MS" w:hAnsi="Comic Sans MS"/>
          <w:lang w:val="en-GB"/>
        </w:rPr>
      </w:pPr>
      <w:r w:rsidRPr="008E5DCF">
        <w:rPr>
          <w:rFonts w:ascii="Comic Sans MS" w:hAnsi="Comic Sans MS"/>
        </w:rPr>
        <w:t>In some cases, a child may actively choose to move to a quiet space for a period, for example when their anxiety levels rise and they become agitated, in order to calm down and ‘self-regulate’ their behaviour, averting the need for restraint. Staff should take steps to support them and monitor their progress.</w:t>
      </w:r>
    </w:p>
    <w:p w:rsidR="00EB38D0" w:rsidRPr="00EB38D0" w:rsidRDefault="00EB38D0" w:rsidP="00A42665">
      <w:pPr>
        <w:pStyle w:val="ListParagraph"/>
        <w:rPr>
          <w:rFonts w:ascii="Comic Sans MS" w:hAnsi="Comic Sans MS"/>
          <w:lang w:val="en-GB"/>
        </w:rPr>
      </w:pPr>
    </w:p>
    <w:p w:rsidR="007E31DB" w:rsidRPr="00F66E80" w:rsidRDefault="00F66E80" w:rsidP="003E58E7">
      <w:pPr>
        <w:pStyle w:val="ListParagraph"/>
        <w:numPr>
          <w:ilvl w:val="0"/>
          <w:numId w:val="34"/>
        </w:numPr>
        <w:rPr>
          <w:rFonts w:ascii="Comic Sans MS" w:hAnsi="Comic Sans MS"/>
          <w:u w:val="single"/>
        </w:rPr>
      </w:pPr>
      <w:r>
        <w:rPr>
          <w:rFonts w:ascii="Comic Sans MS" w:hAnsi="Comic Sans MS"/>
        </w:rPr>
        <w:t>P</w:t>
      </w:r>
      <w:r w:rsidR="007E31DB" w:rsidRPr="00D95E6D">
        <w:rPr>
          <w:rFonts w:ascii="Comic Sans MS" w:hAnsi="Comic Sans MS"/>
        </w:rPr>
        <w:t xml:space="preserve">ositive reinforcements will always be preferred to sanctions. However, on the occasions that a sanction is deemed appropriate to be a part of a positive </w:t>
      </w:r>
      <w:r w:rsidR="001952D6" w:rsidRPr="00D95E6D">
        <w:rPr>
          <w:rFonts w:ascii="Comic Sans MS" w:hAnsi="Comic Sans MS"/>
        </w:rPr>
        <w:t>be</w:t>
      </w:r>
      <w:r w:rsidR="001952D6">
        <w:rPr>
          <w:rFonts w:ascii="Comic Sans MS" w:hAnsi="Comic Sans MS"/>
        </w:rPr>
        <w:t xml:space="preserve">haviour support </w:t>
      </w:r>
      <w:r w:rsidR="001952D6" w:rsidRPr="00D95E6D">
        <w:rPr>
          <w:rFonts w:ascii="Comic Sans MS" w:hAnsi="Comic Sans MS"/>
        </w:rPr>
        <w:t>plan</w:t>
      </w:r>
      <w:r w:rsidR="007E31DB" w:rsidRPr="00D95E6D">
        <w:rPr>
          <w:rFonts w:ascii="Comic Sans MS" w:hAnsi="Comic Sans MS"/>
        </w:rPr>
        <w:t>, to be effective</w:t>
      </w:r>
      <w:r w:rsidR="007E31DB">
        <w:rPr>
          <w:rFonts w:ascii="Comic Sans MS" w:hAnsi="Comic Sans MS"/>
        </w:rPr>
        <w:t>,</w:t>
      </w:r>
      <w:r w:rsidR="007E31DB" w:rsidRPr="00D95E6D">
        <w:rPr>
          <w:rFonts w:ascii="Comic Sans MS" w:hAnsi="Comic Sans MS"/>
        </w:rPr>
        <w:t xml:space="preserve"> </w:t>
      </w:r>
      <w:r w:rsidR="007E31DB">
        <w:rPr>
          <w:rFonts w:ascii="Comic Sans MS" w:hAnsi="Comic Sans MS"/>
        </w:rPr>
        <w:t>a</w:t>
      </w:r>
      <w:r w:rsidR="007E31DB" w:rsidRPr="00D95E6D">
        <w:rPr>
          <w:rFonts w:ascii="Comic Sans MS" w:hAnsi="Comic Sans MS"/>
        </w:rPr>
        <w:t xml:space="preserve"> sanction must be: immediate and meaningful to the individual </w:t>
      </w:r>
      <w:r w:rsidR="007E31DB">
        <w:rPr>
          <w:rFonts w:ascii="Comic Sans MS" w:hAnsi="Comic Sans MS"/>
        </w:rPr>
        <w:t>pupil</w:t>
      </w:r>
      <w:r w:rsidR="007E31DB" w:rsidRPr="00D95E6D">
        <w:rPr>
          <w:rFonts w:ascii="Comic Sans MS" w:hAnsi="Comic Sans MS"/>
        </w:rPr>
        <w:t>.</w:t>
      </w:r>
      <w:r>
        <w:rPr>
          <w:rFonts w:ascii="Comic Sans MS" w:hAnsi="Comic Sans MS"/>
        </w:rPr>
        <w:t xml:space="preserve"> </w:t>
      </w:r>
      <w:r w:rsidR="007E31DB" w:rsidRPr="00F66E80">
        <w:rPr>
          <w:rFonts w:ascii="Comic Sans MS" w:hAnsi="Comic Sans MS"/>
        </w:rPr>
        <w:t xml:space="preserve">When using a sanction it is important to remember that a sanction only teaches “what not to do”, a sanction does not teach “what to do”. </w:t>
      </w:r>
      <w:r>
        <w:rPr>
          <w:rFonts w:ascii="Comic Sans MS" w:hAnsi="Comic Sans MS"/>
        </w:rPr>
        <w:t xml:space="preserve">Also, the </w:t>
      </w:r>
      <w:r w:rsidR="007E31DB" w:rsidRPr="00F66E80">
        <w:rPr>
          <w:rFonts w:ascii="Comic Sans MS" w:hAnsi="Comic Sans MS"/>
        </w:rPr>
        <w:t xml:space="preserve">pupil </w:t>
      </w:r>
      <w:r>
        <w:rPr>
          <w:rFonts w:ascii="Comic Sans MS" w:hAnsi="Comic Sans MS"/>
        </w:rPr>
        <w:t>may only demonstrate</w:t>
      </w:r>
      <w:r w:rsidR="007E31DB" w:rsidRPr="00F66E80">
        <w:rPr>
          <w:rFonts w:ascii="Comic Sans MS" w:hAnsi="Comic Sans MS"/>
        </w:rPr>
        <w:t xml:space="preserve"> appropriate behaviour when the sanctioning staff member is present or a certain sanction is used.</w:t>
      </w:r>
    </w:p>
    <w:p w:rsidR="007E31DB" w:rsidRPr="00EB38D0" w:rsidRDefault="00F66E80" w:rsidP="005F249B">
      <w:pPr>
        <w:numPr>
          <w:ilvl w:val="0"/>
          <w:numId w:val="1"/>
        </w:numPr>
        <w:rPr>
          <w:rFonts w:ascii="Comic Sans MS" w:hAnsi="Comic Sans MS"/>
          <w:u w:val="single"/>
        </w:rPr>
      </w:pPr>
      <w:r>
        <w:rPr>
          <w:rFonts w:ascii="Comic Sans MS" w:hAnsi="Comic Sans MS"/>
        </w:rPr>
        <w:t>Exclusions :</w:t>
      </w:r>
      <w:r w:rsidRPr="00D95E6D">
        <w:rPr>
          <w:rFonts w:ascii="Comic Sans MS" w:hAnsi="Comic Sans MS"/>
        </w:rPr>
        <w:t>See the Exclusion policy</w:t>
      </w:r>
    </w:p>
    <w:p w:rsidR="007E31DB" w:rsidRPr="0045200B" w:rsidRDefault="007E31DB" w:rsidP="005B04DE">
      <w:pPr>
        <w:pStyle w:val="ListParagraph"/>
        <w:numPr>
          <w:ilvl w:val="0"/>
          <w:numId w:val="1"/>
        </w:numPr>
        <w:rPr>
          <w:rFonts w:ascii="Comic Sans MS" w:hAnsi="Comic Sans MS"/>
          <w:u w:val="single"/>
        </w:rPr>
      </w:pPr>
      <w:r w:rsidRPr="0045200B">
        <w:rPr>
          <w:rFonts w:ascii="Comic Sans MS" w:hAnsi="Comic Sans MS"/>
        </w:rPr>
        <w:t>By Law, and in accordance with the Human Rights Act 1998, it is completely forbidden to use:</w:t>
      </w:r>
    </w:p>
    <w:p w:rsidR="007E31DB" w:rsidRPr="0045200B" w:rsidRDefault="007E31DB" w:rsidP="004E76BF">
      <w:pPr>
        <w:pStyle w:val="ListParagraph"/>
        <w:numPr>
          <w:ilvl w:val="0"/>
          <w:numId w:val="12"/>
        </w:numPr>
        <w:rPr>
          <w:rFonts w:ascii="Comic Sans MS" w:hAnsi="Comic Sans MS"/>
        </w:rPr>
      </w:pPr>
      <w:r w:rsidRPr="0045200B">
        <w:rPr>
          <w:rFonts w:ascii="Comic Sans MS" w:hAnsi="Comic Sans MS"/>
        </w:rPr>
        <w:t xml:space="preserve">Any form of corporal punishment </w:t>
      </w:r>
    </w:p>
    <w:p w:rsidR="007E31DB" w:rsidRPr="0045200B" w:rsidRDefault="007E31DB" w:rsidP="00656161">
      <w:pPr>
        <w:pStyle w:val="ListParagraph"/>
        <w:numPr>
          <w:ilvl w:val="0"/>
          <w:numId w:val="12"/>
        </w:numPr>
        <w:rPr>
          <w:rFonts w:ascii="Comic Sans MS" w:hAnsi="Comic Sans MS"/>
          <w:u w:val="single"/>
        </w:rPr>
      </w:pPr>
      <w:r w:rsidRPr="0045200B">
        <w:rPr>
          <w:rFonts w:ascii="Comic Sans MS" w:hAnsi="Comic Sans MS"/>
        </w:rPr>
        <w:t>Any form of degrading treatment e.g. verbal or physical ridicule</w:t>
      </w:r>
    </w:p>
    <w:p w:rsidR="007E31DB" w:rsidRDefault="007E31DB" w:rsidP="003D63C8">
      <w:pPr>
        <w:pStyle w:val="ListParagraph"/>
        <w:numPr>
          <w:ilvl w:val="0"/>
          <w:numId w:val="12"/>
        </w:numPr>
        <w:rPr>
          <w:rFonts w:ascii="Comic Sans MS" w:hAnsi="Comic Sans MS"/>
        </w:rPr>
      </w:pPr>
      <w:r w:rsidRPr="0045200B">
        <w:rPr>
          <w:rFonts w:ascii="Comic Sans MS" w:hAnsi="Comic Sans MS"/>
        </w:rPr>
        <w:t>Any form of deprivation, e.g. food, drink, educational entitlement</w:t>
      </w:r>
    </w:p>
    <w:p w:rsidR="00BE4F2B" w:rsidRPr="00B752FA" w:rsidRDefault="00B752FA" w:rsidP="00B752FA">
      <w:pPr>
        <w:ind w:left="720"/>
        <w:rPr>
          <w:rFonts w:ascii="Comic Sans MS" w:hAnsi="Comic Sans MS"/>
        </w:rPr>
      </w:pPr>
      <w:r w:rsidRPr="00B752FA">
        <w:rPr>
          <w:rFonts w:ascii="Comic Sans MS" w:hAnsi="Comic Sans MS"/>
        </w:rPr>
        <w:lastRenderedPageBreak/>
        <w:t>Staff must not cause deliberate pain to a child in an attempt to force compliance with their instructions.</w:t>
      </w:r>
    </w:p>
    <w:p w:rsidR="00BE4F2B" w:rsidRPr="003D63C8" w:rsidRDefault="00BE4F2B" w:rsidP="00924EF9">
      <w:pPr>
        <w:pStyle w:val="ListParagraph"/>
        <w:ind w:left="0"/>
        <w:rPr>
          <w:rFonts w:ascii="Comic Sans MS" w:hAnsi="Comic Sans MS"/>
        </w:rPr>
      </w:pPr>
    </w:p>
    <w:p w:rsidR="0037086E" w:rsidRDefault="0037086E" w:rsidP="00131ADB">
      <w:pPr>
        <w:rPr>
          <w:rFonts w:ascii="Comic Sans MS" w:hAnsi="Comic Sans MS"/>
          <w:b/>
        </w:rPr>
      </w:pPr>
      <w:r>
        <w:rPr>
          <w:rFonts w:ascii="Comic Sans MS" w:hAnsi="Comic Sans MS"/>
          <w:b/>
        </w:rPr>
        <w:t>Recording and monitoring of incidents</w:t>
      </w:r>
    </w:p>
    <w:p w:rsidR="0037086E" w:rsidRPr="001318A5" w:rsidRDefault="0037086E" w:rsidP="001318A5">
      <w:pPr>
        <w:pStyle w:val="ListParagraph"/>
        <w:numPr>
          <w:ilvl w:val="0"/>
          <w:numId w:val="39"/>
        </w:numPr>
        <w:rPr>
          <w:rFonts w:ascii="Comic Sans MS" w:hAnsi="Comic Sans MS"/>
        </w:rPr>
      </w:pPr>
      <w:r w:rsidRPr="001318A5">
        <w:rPr>
          <w:rFonts w:ascii="Comic Sans MS" w:hAnsi="Comic Sans MS"/>
        </w:rPr>
        <w:t>Incidents are recorded on the online system,</w:t>
      </w:r>
      <w:r w:rsidR="00E22746">
        <w:rPr>
          <w:rFonts w:ascii="Comic Sans MS" w:hAnsi="Comic Sans MS"/>
        </w:rPr>
        <w:t xml:space="preserve"> Solar </w:t>
      </w:r>
      <w:r w:rsidRPr="001318A5">
        <w:rPr>
          <w:rFonts w:ascii="Comic Sans MS" w:hAnsi="Comic Sans MS"/>
        </w:rPr>
        <w:t>. This recording will include strategies used to de-escalate and to aid recovery, as well as triggers, type of incident, learning and action, and any restraint (see Restrictive Intervention Policy).</w:t>
      </w:r>
    </w:p>
    <w:p w:rsidR="0037086E" w:rsidRPr="001318A5" w:rsidRDefault="0037086E" w:rsidP="001318A5">
      <w:pPr>
        <w:pStyle w:val="ListParagraph"/>
        <w:numPr>
          <w:ilvl w:val="0"/>
          <w:numId w:val="39"/>
        </w:numPr>
        <w:rPr>
          <w:rFonts w:ascii="Comic Sans MS" w:hAnsi="Comic Sans MS"/>
        </w:rPr>
      </w:pPr>
      <w:r w:rsidRPr="001318A5">
        <w:rPr>
          <w:rFonts w:ascii="Comic Sans MS" w:hAnsi="Comic Sans MS"/>
        </w:rPr>
        <w:t xml:space="preserve">Incidents are sent immediately to all of senior and middle leadership and are </w:t>
      </w:r>
      <w:r w:rsidR="001318A5" w:rsidRPr="001318A5">
        <w:rPr>
          <w:rFonts w:ascii="Comic Sans MS" w:hAnsi="Comic Sans MS"/>
        </w:rPr>
        <w:t>analyzed</w:t>
      </w:r>
      <w:r w:rsidRPr="001318A5">
        <w:rPr>
          <w:rFonts w:ascii="Comic Sans MS" w:hAnsi="Comic Sans MS"/>
        </w:rPr>
        <w:t xml:space="preserve"> by the Assistant Head responsible </w:t>
      </w:r>
      <w:r w:rsidR="001318A5" w:rsidRPr="001318A5">
        <w:rPr>
          <w:rFonts w:ascii="Comic Sans MS" w:hAnsi="Comic Sans MS"/>
        </w:rPr>
        <w:t>for behaviour in order</w:t>
      </w:r>
      <w:r w:rsidR="001318A5">
        <w:rPr>
          <w:rFonts w:ascii="Comic Sans MS" w:hAnsi="Comic Sans MS"/>
        </w:rPr>
        <w:t xml:space="preserve"> to guide support,</w:t>
      </w:r>
      <w:r w:rsidR="001318A5" w:rsidRPr="001318A5">
        <w:rPr>
          <w:rFonts w:ascii="Comic Sans MS" w:hAnsi="Comic Sans MS"/>
        </w:rPr>
        <w:t xml:space="preserve"> intervention</w:t>
      </w:r>
      <w:r w:rsidR="001318A5">
        <w:rPr>
          <w:rFonts w:ascii="Comic Sans MS" w:hAnsi="Comic Sans MS"/>
        </w:rPr>
        <w:t xml:space="preserve"> and training</w:t>
      </w:r>
      <w:r w:rsidR="001318A5" w:rsidRPr="001318A5">
        <w:rPr>
          <w:rFonts w:ascii="Comic Sans MS" w:hAnsi="Comic Sans MS"/>
        </w:rPr>
        <w:t>. The analysis allows identification of particular triggers, times or places</w:t>
      </w:r>
      <w:r w:rsidR="001318A5">
        <w:rPr>
          <w:rFonts w:ascii="Comic Sans MS" w:hAnsi="Comic Sans MS"/>
        </w:rPr>
        <w:t>,</w:t>
      </w:r>
      <w:r w:rsidR="001318A5" w:rsidRPr="001318A5">
        <w:rPr>
          <w:rFonts w:ascii="Comic Sans MS" w:hAnsi="Comic Sans MS"/>
        </w:rPr>
        <w:t xml:space="preserve"> as well as any children who show or receive challenging behaviour frequently. </w:t>
      </w:r>
    </w:p>
    <w:p w:rsidR="007E31DB" w:rsidRPr="00D95E6D" w:rsidRDefault="007E31DB" w:rsidP="00131ADB">
      <w:pPr>
        <w:rPr>
          <w:rFonts w:ascii="Comic Sans MS" w:hAnsi="Comic Sans MS"/>
          <w:b/>
        </w:rPr>
      </w:pPr>
      <w:r w:rsidRPr="00D95E6D">
        <w:rPr>
          <w:rFonts w:ascii="Comic Sans MS" w:hAnsi="Comic Sans MS"/>
          <w:b/>
        </w:rPr>
        <w:t>Staff responsibilities and training</w:t>
      </w:r>
    </w:p>
    <w:p w:rsidR="007E31DB" w:rsidRPr="00D95E6D" w:rsidRDefault="007E31DB" w:rsidP="00D84E8F">
      <w:pPr>
        <w:pStyle w:val="ListParagraph"/>
        <w:numPr>
          <w:ilvl w:val="0"/>
          <w:numId w:val="1"/>
        </w:numPr>
        <w:rPr>
          <w:rFonts w:ascii="Comic Sans MS" w:hAnsi="Comic Sans MS"/>
        </w:rPr>
      </w:pPr>
      <w:r w:rsidRPr="00D95E6D">
        <w:rPr>
          <w:rFonts w:ascii="Comic Sans MS" w:hAnsi="Comic Sans MS"/>
        </w:rPr>
        <w:t>All staff mu</w:t>
      </w:r>
      <w:r>
        <w:rPr>
          <w:rFonts w:ascii="Comic Sans MS" w:hAnsi="Comic Sans MS"/>
        </w:rPr>
        <w:t>st read the</w:t>
      </w:r>
      <w:r w:rsidR="00BE4F2B">
        <w:rPr>
          <w:rFonts w:ascii="Comic Sans MS" w:hAnsi="Comic Sans MS"/>
        </w:rPr>
        <w:t xml:space="preserve"> Behaviour S</w:t>
      </w:r>
      <w:r w:rsidR="003D63C8">
        <w:rPr>
          <w:rFonts w:ascii="Comic Sans MS" w:hAnsi="Comic Sans MS"/>
        </w:rPr>
        <w:t xml:space="preserve">upport Policy </w:t>
      </w:r>
      <w:r w:rsidRPr="00D95E6D">
        <w:rPr>
          <w:rFonts w:ascii="Comic Sans MS" w:hAnsi="Comic Sans MS"/>
        </w:rPr>
        <w:t>and t</w:t>
      </w:r>
      <w:r w:rsidR="003D63C8">
        <w:rPr>
          <w:rFonts w:ascii="Comic Sans MS" w:hAnsi="Comic Sans MS"/>
        </w:rPr>
        <w:t>hen clarify with any Senior Lead</w:t>
      </w:r>
      <w:r w:rsidRPr="00D95E6D">
        <w:rPr>
          <w:rFonts w:ascii="Comic Sans MS" w:hAnsi="Comic Sans MS"/>
        </w:rPr>
        <w:t xml:space="preserve">er anything they do not </w:t>
      </w:r>
      <w:r>
        <w:rPr>
          <w:rFonts w:ascii="Comic Sans MS" w:hAnsi="Comic Sans MS"/>
        </w:rPr>
        <w:t xml:space="preserve">understand within the policy </w:t>
      </w:r>
      <w:r w:rsidRPr="00D95E6D">
        <w:rPr>
          <w:rFonts w:ascii="Comic Sans MS" w:hAnsi="Comic Sans MS"/>
        </w:rPr>
        <w:t xml:space="preserve">(staff members with Dyslexia or any </w:t>
      </w:r>
      <w:r>
        <w:rPr>
          <w:rFonts w:ascii="Comic Sans MS" w:hAnsi="Comic Sans MS"/>
        </w:rPr>
        <w:t>other such</w:t>
      </w:r>
      <w:r w:rsidRPr="00D95E6D">
        <w:rPr>
          <w:rFonts w:ascii="Comic Sans MS" w:hAnsi="Comic Sans MS"/>
        </w:rPr>
        <w:t xml:space="preserve"> impairment</w:t>
      </w:r>
      <w:r>
        <w:rPr>
          <w:rFonts w:ascii="Comic Sans MS" w:hAnsi="Comic Sans MS"/>
        </w:rPr>
        <w:t>s</w:t>
      </w:r>
      <w:r w:rsidRPr="00D95E6D">
        <w:rPr>
          <w:rFonts w:ascii="Comic Sans MS" w:hAnsi="Comic Sans MS"/>
        </w:rPr>
        <w:t xml:space="preserve"> may have the policies read to them if they wish).</w:t>
      </w:r>
    </w:p>
    <w:p w:rsidR="007E31DB" w:rsidRPr="00D95E6D" w:rsidRDefault="007E31DB" w:rsidP="00151F5A">
      <w:pPr>
        <w:pStyle w:val="ListParagraph"/>
        <w:numPr>
          <w:ilvl w:val="0"/>
          <w:numId w:val="1"/>
        </w:numPr>
        <w:rPr>
          <w:rFonts w:ascii="Comic Sans MS" w:hAnsi="Comic Sans MS"/>
        </w:rPr>
      </w:pPr>
      <w:r w:rsidRPr="00D95E6D">
        <w:rPr>
          <w:rFonts w:ascii="Comic Sans MS" w:hAnsi="Comic Sans MS"/>
        </w:rPr>
        <w:t xml:space="preserve">All </w:t>
      </w:r>
      <w:r w:rsidR="00D1210E">
        <w:rPr>
          <w:rFonts w:ascii="Comic Sans MS" w:hAnsi="Comic Sans MS"/>
        </w:rPr>
        <w:t>new permanent staff must receive induction b</w:t>
      </w:r>
      <w:r w:rsidRPr="00D95E6D">
        <w:rPr>
          <w:rFonts w:ascii="Comic Sans MS" w:hAnsi="Comic Sans MS"/>
        </w:rPr>
        <w:t>ehaviour</w:t>
      </w:r>
      <w:r w:rsidR="00D1210E">
        <w:rPr>
          <w:rFonts w:ascii="Comic Sans MS" w:hAnsi="Comic Sans MS"/>
        </w:rPr>
        <w:t xml:space="preserve"> a</w:t>
      </w:r>
      <w:r>
        <w:rPr>
          <w:rFonts w:ascii="Comic Sans MS" w:hAnsi="Comic Sans MS"/>
        </w:rPr>
        <w:t>wareness</w:t>
      </w:r>
      <w:r w:rsidRPr="00D95E6D">
        <w:rPr>
          <w:rFonts w:ascii="Comic Sans MS" w:hAnsi="Comic Sans MS"/>
        </w:rPr>
        <w:t xml:space="preserve"> </w:t>
      </w:r>
      <w:r>
        <w:rPr>
          <w:rFonts w:ascii="Comic Sans MS" w:hAnsi="Comic Sans MS"/>
        </w:rPr>
        <w:t>training.</w:t>
      </w:r>
    </w:p>
    <w:p w:rsidR="007E31DB" w:rsidRDefault="007E31DB" w:rsidP="00234527">
      <w:pPr>
        <w:pStyle w:val="ListParagraph"/>
        <w:numPr>
          <w:ilvl w:val="0"/>
          <w:numId w:val="1"/>
        </w:numPr>
        <w:rPr>
          <w:rFonts w:ascii="Comic Sans MS" w:hAnsi="Comic Sans MS"/>
        </w:rPr>
      </w:pPr>
      <w:r>
        <w:rPr>
          <w:rFonts w:ascii="Comic Sans MS" w:hAnsi="Comic Sans MS"/>
        </w:rPr>
        <w:t xml:space="preserve">All staff must receive </w:t>
      </w:r>
      <w:r w:rsidR="00BE4F2B">
        <w:rPr>
          <w:rFonts w:ascii="Comic Sans MS" w:hAnsi="Comic Sans MS"/>
        </w:rPr>
        <w:t xml:space="preserve">updates in </w:t>
      </w:r>
      <w:r w:rsidR="00D1210E">
        <w:rPr>
          <w:rFonts w:ascii="Comic Sans MS" w:hAnsi="Comic Sans MS"/>
        </w:rPr>
        <w:t>b</w:t>
      </w:r>
      <w:r w:rsidRPr="00D95E6D">
        <w:rPr>
          <w:rFonts w:ascii="Comic Sans MS" w:hAnsi="Comic Sans MS"/>
        </w:rPr>
        <w:t xml:space="preserve">ehaviour </w:t>
      </w:r>
      <w:r w:rsidRPr="00234527">
        <w:rPr>
          <w:rFonts w:ascii="Comic Sans MS" w:hAnsi="Comic Sans MS"/>
        </w:rPr>
        <w:t>training</w:t>
      </w:r>
      <w:r w:rsidR="00D1210E">
        <w:rPr>
          <w:rFonts w:ascii="Comic Sans MS" w:hAnsi="Comic Sans MS"/>
        </w:rPr>
        <w:t>, including where necessary physical intervention training</w:t>
      </w:r>
      <w:r>
        <w:rPr>
          <w:rFonts w:ascii="Comic Sans MS" w:hAnsi="Comic Sans MS"/>
        </w:rPr>
        <w:t>.</w:t>
      </w:r>
      <w:r w:rsidR="00EB38D0">
        <w:rPr>
          <w:rFonts w:ascii="Comic Sans MS" w:hAnsi="Comic Sans MS"/>
        </w:rPr>
        <w:t xml:space="preserve"> Team Teach training is offered in school.</w:t>
      </w:r>
    </w:p>
    <w:p w:rsidR="007E31DB" w:rsidRPr="00F01471" w:rsidRDefault="007E31DB" w:rsidP="00484270">
      <w:pPr>
        <w:pStyle w:val="ListParagraph"/>
        <w:numPr>
          <w:ilvl w:val="0"/>
          <w:numId w:val="1"/>
        </w:numPr>
        <w:rPr>
          <w:rFonts w:ascii="Comic Sans MS" w:hAnsi="Comic Sans MS"/>
        </w:rPr>
      </w:pPr>
      <w:r w:rsidRPr="00D95E6D">
        <w:rPr>
          <w:rFonts w:ascii="Comic Sans MS" w:hAnsi="Comic Sans MS"/>
        </w:rPr>
        <w:t>Staff without fixed employment at Lindon Bennett School, but worki</w:t>
      </w:r>
      <w:r w:rsidR="003D63C8">
        <w:rPr>
          <w:rFonts w:ascii="Comic Sans MS" w:hAnsi="Comic Sans MS"/>
        </w:rPr>
        <w:t>ng</w:t>
      </w:r>
      <w:r w:rsidR="004406FC">
        <w:rPr>
          <w:rFonts w:ascii="Comic Sans MS" w:hAnsi="Comic Sans MS"/>
        </w:rPr>
        <w:t xml:space="preserve"> long term </w:t>
      </w:r>
      <w:r w:rsidR="003D63C8">
        <w:rPr>
          <w:rFonts w:ascii="Comic Sans MS" w:hAnsi="Comic Sans MS"/>
        </w:rPr>
        <w:t xml:space="preserve">at Lindon Bennett School also </w:t>
      </w:r>
      <w:r w:rsidR="003D63C8" w:rsidRPr="00D95E6D">
        <w:rPr>
          <w:rFonts w:ascii="Comic Sans MS" w:hAnsi="Comic Sans MS"/>
        </w:rPr>
        <w:t xml:space="preserve">should </w:t>
      </w:r>
      <w:r w:rsidR="003D63C8">
        <w:rPr>
          <w:rFonts w:ascii="Comic Sans MS" w:hAnsi="Comic Sans MS"/>
        </w:rPr>
        <w:t>receive</w:t>
      </w:r>
      <w:r w:rsidRPr="00D95E6D">
        <w:rPr>
          <w:rFonts w:ascii="Comic Sans MS" w:hAnsi="Comic Sans MS"/>
        </w:rPr>
        <w:t xml:space="preserve"> a minimum of Induction Behaviour Awareness training.</w:t>
      </w:r>
    </w:p>
    <w:p w:rsidR="007E31DB" w:rsidRPr="005F249B" w:rsidRDefault="007E31DB" w:rsidP="005F249B">
      <w:pPr>
        <w:pStyle w:val="NoSpacing"/>
        <w:rPr>
          <w:rFonts w:ascii="Comic Sans MS" w:hAnsi="Comic Sans MS"/>
          <w:b/>
          <w:lang w:val="en-GB"/>
        </w:rPr>
      </w:pPr>
      <w:r w:rsidRPr="005F249B">
        <w:rPr>
          <w:rFonts w:ascii="Comic Sans MS" w:hAnsi="Comic Sans MS"/>
          <w:b/>
          <w:lang w:val="en-GB"/>
        </w:rPr>
        <w:t>Staff Support Structures</w:t>
      </w:r>
    </w:p>
    <w:p w:rsidR="007E31DB" w:rsidRDefault="007E31DB" w:rsidP="005F249B">
      <w:pPr>
        <w:pStyle w:val="NoSpacing"/>
        <w:rPr>
          <w:b/>
          <w:lang w:val="en-GB"/>
        </w:rPr>
      </w:pPr>
    </w:p>
    <w:p w:rsidR="00D1210E" w:rsidRDefault="007E31DB" w:rsidP="00EB38D0">
      <w:pPr>
        <w:pStyle w:val="ListParagraph"/>
        <w:numPr>
          <w:ilvl w:val="0"/>
          <w:numId w:val="1"/>
        </w:numPr>
        <w:rPr>
          <w:rFonts w:ascii="Comic Sans MS" w:hAnsi="Comic Sans MS"/>
          <w:lang w:val="en-GB"/>
        </w:rPr>
      </w:pPr>
      <w:r w:rsidRPr="00AA08E4">
        <w:rPr>
          <w:rFonts w:ascii="Comic Sans MS" w:hAnsi="Comic Sans MS"/>
          <w:lang w:val="en-GB"/>
        </w:rPr>
        <w:t xml:space="preserve">At Lindon Bennett School the Governing Body and Senior </w:t>
      </w:r>
      <w:r w:rsidR="003D63C8">
        <w:rPr>
          <w:rFonts w:ascii="Comic Sans MS" w:hAnsi="Comic Sans MS"/>
          <w:lang w:val="en-GB"/>
        </w:rPr>
        <w:t>Leadership</w:t>
      </w:r>
      <w:r w:rsidR="003D63C8" w:rsidRPr="00AA08E4">
        <w:rPr>
          <w:rFonts w:ascii="Comic Sans MS" w:hAnsi="Comic Sans MS"/>
          <w:lang w:val="en-GB"/>
        </w:rPr>
        <w:t xml:space="preserve"> Team</w:t>
      </w:r>
      <w:r w:rsidRPr="00AA08E4">
        <w:rPr>
          <w:rFonts w:ascii="Comic Sans MS" w:hAnsi="Comic Sans MS"/>
          <w:lang w:val="en-GB"/>
        </w:rPr>
        <w:t xml:space="preserve"> acknowledge that for the staff to support the pupils effectively, the staff must be supported effectively. Therefore, if a staff member is experiencing increasing levels of stress they are to seek an appointment with a member of the Senior </w:t>
      </w:r>
      <w:r w:rsidR="003D63C8">
        <w:rPr>
          <w:rFonts w:ascii="Comic Sans MS" w:hAnsi="Comic Sans MS"/>
          <w:lang w:val="en-GB"/>
        </w:rPr>
        <w:t xml:space="preserve">Leadership </w:t>
      </w:r>
      <w:r w:rsidRPr="00AA08E4">
        <w:rPr>
          <w:rFonts w:ascii="Comic Sans MS" w:hAnsi="Comic Sans MS"/>
          <w:lang w:val="en-GB"/>
        </w:rPr>
        <w:t>Team to discuss strategies to reduce their stress level.</w:t>
      </w:r>
    </w:p>
    <w:p w:rsidR="001318A5" w:rsidRDefault="001318A5" w:rsidP="001318A5">
      <w:pPr>
        <w:rPr>
          <w:rFonts w:ascii="Comic Sans MS" w:hAnsi="Comic Sans MS"/>
          <w:lang w:val="en-GB"/>
        </w:rPr>
      </w:pPr>
    </w:p>
    <w:p w:rsidR="001318A5" w:rsidRDefault="001318A5" w:rsidP="001318A5">
      <w:pPr>
        <w:rPr>
          <w:rFonts w:ascii="Comic Sans MS" w:hAnsi="Comic Sans MS"/>
          <w:lang w:val="en-GB"/>
        </w:rPr>
      </w:pPr>
    </w:p>
    <w:p w:rsidR="001318A5" w:rsidRPr="001318A5" w:rsidRDefault="001318A5" w:rsidP="001318A5">
      <w:pPr>
        <w:rPr>
          <w:rFonts w:ascii="Comic Sans MS" w:hAnsi="Comic Sans MS"/>
          <w:lang w:val="en-GB"/>
        </w:rPr>
      </w:pPr>
    </w:p>
    <w:p w:rsidR="007E31DB" w:rsidRPr="00D95E6D" w:rsidRDefault="007E31DB" w:rsidP="00B1319A">
      <w:pPr>
        <w:rPr>
          <w:rFonts w:ascii="Comic Sans MS" w:hAnsi="Comic Sans MS"/>
          <w:b/>
          <w:lang w:val="en-GB"/>
        </w:rPr>
      </w:pPr>
      <w:r w:rsidRPr="00D95E6D">
        <w:rPr>
          <w:rFonts w:ascii="Comic Sans MS" w:hAnsi="Comic Sans MS"/>
          <w:b/>
          <w:lang w:val="en-GB"/>
        </w:rPr>
        <w:t>Parent Support Structures</w:t>
      </w:r>
      <w:r>
        <w:rPr>
          <w:rFonts w:ascii="Comic Sans MS" w:hAnsi="Comic Sans MS"/>
          <w:b/>
          <w:lang w:val="en-GB"/>
        </w:rPr>
        <w:t xml:space="preserve"> </w:t>
      </w:r>
    </w:p>
    <w:p w:rsidR="007E31DB" w:rsidRPr="004406FC" w:rsidRDefault="00632370" w:rsidP="00AA08E4">
      <w:pPr>
        <w:numPr>
          <w:ilvl w:val="0"/>
          <w:numId w:val="1"/>
        </w:numPr>
        <w:rPr>
          <w:rFonts w:ascii="Comic Sans MS" w:hAnsi="Comic Sans MS"/>
          <w:lang w:val="en-GB"/>
        </w:rPr>
      </w:pPr>
      <w:r w:rsidRPr="003E58E7">
        <w:rPr>
          <w:rFonts w:ascii="Comic Sans MS" w:hAnsi="Comic Sans MS"/>
          <w:lang w:val="en-GB"/>
        </w:rPr>
        <w:t xml:space="preserve">Parents can be offered home visits </w:t>
      </w:r>
      <w:r w:rsidR="0037086E">
        <w:rPr>
          <w:rFonts w:ascii="Comic Sans MS" w:hAnsi="Comic Sans MS"/>
          <w:lang w:val="en-GB"/>
        </w:rPr>
        <w:t xml:space="preserve">by the Family Liaison Officer or Assistant Head with responsibility for behaviour, </w:t>
      </w:r>
      <w:r w:rsidRPr="003E58E7">
        <w:rPr>
          <w:rFonts w:ascii="Comic Sans MS" w:hAnsi="Comic Sans MS"/>
          <w:lang w:val="en-GB"/>
        </w:rPr>
        <w:t>to support them with behavioural challenges and parental support is offered at school, for example, at a parents’ evening.</w:t>
      </w:r>
    </w:p>
    <w:p w:rsidR="007E31DB" w:rsidRPr="00AA08E4" w:rsidRDefault="007E31DB" w:rsidP="00B1319A">
      <w:pPr>
        <w:rPr>
          <w:rFonts w:ascii="Comic Sans MS" w:hAnsi="Comic Sans MS"/>
          <w:b/>
        </w:rPr>
      </w:pPr>
      <w:r w:rsidRPr="00AA08E4">
        <w:rPr>
          <w:rFonts w:ascii="Comic Sans MS" w:hAnsi="Comic Sans MS"/>
          <w:b/>
        </w:rPr>
        <w:t>Professional Code of Conduct</w:t>
      </w:r>
    </w:p>
    <w:p w:rsidR="007E31DB" w:rsidRPr="00AA08E4" w:rsidRDefault="007E31DB" w:rsidP="00AA08E4">
      <w:pPr>
        <w:pStyle w:val="ListParagraph"/>
        <w:numPr>
          <w:ilvl w:val="0"/>
          <w:numId w:val="21"/>
        </w:numPr>
        <w:rPr>
          <w:rFonts w:ascii="Comic Sans MS" w:hAnsi="Comic Sans MS"/>
        </w:rPr>
      </w:pPr>
      <w:r w:rsidRPr="00AA08E4">
        <w:rPr>
          <w:rFonts w:ascii="Comic Sans MS" w:hAnsi="Comic Sans MS"/>
        </w:rPr>
        <w:t>At Lindon Bennett School the discussion of pupils and their behavioural issues is to remain confidential to the school environment and only to those presently employed by the school or with professionals associated with Lindon Bennett School.</w:t>
      </w:r>
    </w:p>
    <w:p w:rsidR="00C150F5" w:rsidRPr="004406FC" w:rsidRDefault="007E31DB" w:rsidP="004406FC">
      <w:pPr>
        <w:pStyle w:val="ListParagraph"/>
        <w:numPr>
          <w:ilvl w:val="0"/>
          <w:numId w:val="21"/>
        </w:numPr>
        <w:rPr>
          <w:rFonts w:ascii="Comic Sans MS" w:hAnsi="Comic Sans MS"/>
        </w:rPr>
      </w:pPr>
      <w:r w:rsidRPr="00AA08E4">
        <w:rPr>
          <w:rFonts w:ascii="Comic Sans MS" w:hAnsi="Comic Sans MS"/>
        </w:rPr>
        <w:t>At Lindon Bennett School the use of professional language is considered of vital importance in creating an empathetic, positive and professional environment in which to support the pupils. And therefore, language used to describe the pupils, or their behaviour, must always be of a professional nature.</w:t>
      </w:r>
    </w:p>
    <w:p w:rsidR="00C150F5" w:rsidRDefault="00C150F5" w:rsidP="00C150F5">
      <w:pPr>
        <w:pStyle w:val="ListParagraph"/>
        <w:rPr>
          <w:rFonts w:ascii="Comic Sans MS" w:hAnsi="Comic Sans MS"/>
          <w:lang w:val="en-GB"/>
        </w:rPr>
      </w:pPr>
    </w:p>
    <w:p w:rsidR="00C150F5" w:rsidRDefault="004D5FD2" w:rsidP="00C150F5">
      <w:pPr>
        <w:pStyle w:val="ListParagraph"/>
        <w:jc w:val="center"/>
        <w:rPr>
          <w:rFonts w:ascii="Comic Sans MS" w:hAnsi="Comic Sans MS"/>
        </w:rPr>
      </w:pPr>
      <w:r>
        <w:rPr>
          <w:rFonts w:ascii="Comic Sans MS" w:hAnsi="Comic Sans MS"/>
          <w:noProof/>
          <w:lang w:val="en-GB" w:eastAsia="en-GB"/>
        </w:rPr>
        <w:drawing>
          <wp:inline distT="0" distB="0" distL="0" distR="0">
            <wp:extent cx="5676900" cy="3781425"/>
            <wp:effectExtent l="0" t="38100" r="0" b="66675"/>
            <wp:docPr id="1"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150F5" w:rsidRDefault="00C150F5" w:rsidP="00294045">
      <w:pPr>
        <w:pStyle w:val="ListParagraph"/>
        <w:rPr>
          <w:rFonts w:ascii="Comic Sans MS" w:hAnsi="Comic Sans MS"/>
        </w:rPr>
      </w:pPr>
    </w:p>
    <w:p w:rsidR="00294045" w:rsidRDefault="00DD75BB" w:rsidP="00294045">
      <w:pPr>
        <w:pStyle w:val="ListParagraph"/>
        <w:rPr>
          <w:rFonts w:ascii="Comic Sans MS" w:hAnsi="Comic Sans MS"/>
        </w:rPr>
      </w:pPr>
      <w:r>
        <w:rPr>
          <w:rFonts w:ascii="Comic Sans MS" w:hAnsi="Comic Sans MS"/>
        </w:rPr>
        <w:t>Signed:                                                               Date:</w:t>
      </w:r>
    </w:p>
    <w:p w:rsidR="00DD75BB" w:rsidRPr="004406FC" w:rsidRDefault="00DD75BB" w:rsidP="004406FC">
      <w:pPr>
        <w:pStyle w:val="ListParagraph"/>
        <w:rPr>
          <w:rFonts w:ascii="Comic Sans MS" w:hAnsi="Comic Sans MS"/>
        </w:rPr>
      </w:pPr>
      <w:r>
        <w:rPr>
          <w:rFonts w:ascii="Comic Sans MS" w:hAnsi="Comic Sans MS"/>
        </w:rPr>
        <w:lastRenderedPageBreak/>
        <w:t>Signed:                                                               Date:</w:t>
      </w:r>
    </w:p>
    <w:sectPr w:rsidR="00DD75BB" w:rsidRPr="004406FC" w:rsidSect="000D22DC">
      <w:headerReference w:type="default" r:id="rId13"/>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198" w:rsidRDefault="008D3198" w:rsidP="004E7A88">
      <w:pPr>
        <w:spacing w:after="0" w:line="240" w:lineRule="auto"/>
      </w:pPr>
      <w:r>
        <w:separator/>
      </w:r>
    </w:p>
  </w:endnote>
  <w:endnote w:type="continuationSeparator" w:id="0">
    <w:p w:rsidR="008D3198" w:rsidRDefault="008D3198" w:rsidP="004E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45" w:rsidRDefault="00D1210E">
    <w:pPr>
      <w:pStyle w:val="Footer"/>
      <w:jc w:val="center"/>
    </w:pPr>
    <w:r>
      <w:fldChar w:fldCharType="begin"/>
    </w:r>
    <w:r>
      <w:instrText xml:space="preserve"> PAGE   \* MERGEFORMAT </w:instrText>
    </w:r>
    <w:r>
      <w:fldChar w:fldCharType="separate"/>
    </w:r>
    <w:r w:rsidR="00586A8E">
      <w:rPr>
        <w:noProof/>
      </w:rPr>
      <w:t>10</w:t>
    </w:r>
    <w:r>
      <w:rPr>
        <w:noProof/>
      </w:rPr>
      <w:fldChar w:fldCharType="end"/>
    </w:r>
  </w:p>
  <w:p w:rsidR="00294045" w:rsidRDefault="0029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198" w:rsidRDefault="008D3198" w:rsidP="004E7A88">
      <w:pPr>
        <w:spacing w:after="0" w:line="240" w:lineRule="auto"/>
      </w:pPr>
      <w:r>
        <w:separator/>
      </w:r>
    </w:p>
  </w:footnote>
  <w:footnote w:type="continuationSeparator" w:id="0">
    <w:p w:rsidR="008D3198" w:rsidRDefault="008D3198" w:rsidP="004E7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94"/>
      <w:gridCol w:w="1166"/>
    </w:tblGrid>
    <w:tr w:rsidR="00294045" w:rsidRPr="0047551A">
      <w:trPr>
        <w:trHeight w:val="288"/>
      </w:trPr>
      <w:tc>
        <w:tcPr>
          <w:tcW w:w="7765" w:type="dxa"/>
          <w:tcBorders>
            <w:bottom w:val="single" w:sz="18" w:space="0" w:color="808080"/>
          </w:tcBorders>
        </w:tcPr>
        <w:p w:rsidR="00294045" w:rsidRDefault="00294045" w:rsidP="004E7A88">
          <w:pPr>
            <w:pStyle w:val="Header"/>
            <w:jc w:val="right"/>
            <w:rPr>
              <w:rFonts w:ascii="Cambria" w:hAnsi="Cambria"/>
              <w:sz w:val="36"/>
              <w:szCs w:val="36"/>
            </w:rPr>
          </w:pPr>
          <w:r>
            <w:rPr>
              <w:rFonts w:ascii="Cambria" w:hAnsi="Cambria"/>
              <w:sz w:val="36"/>
              <w:szCs w:val="36"/>
            </w:rPr>
            <w:t>Behaviour Support Policy</w:t>
          </w:r>
        </w:p>
      </w:tc>
      <w:tc>
        <w:tcPr>
          <w:tcW w:w="1105" w:type="dxa"/>
          <w:tcBorders>
            <w:bottom w:val="single" w:sz="18" w:space="0" w:color="808080"/>
          </w:tcBorders>
        </w:tcPr>
        <w:p w:rsidR="00294045" w:rsidRDefault="00294045" w:rsidP="00F67478">
          <w:pPr>
            <w:pStyle w:val="Header"/>
            <w:rPr>
              <w:rFonts w:ascii="Cambria" w:hAnsi="Cambria"/>
              <w:b/>
              <w:bCs/>
              <w:color w:val="4F81BD"/>
              <w:sz w:val="36"/>
              <w:szCs w:val="36"/>
            </w:rPr>
          </w:pPr>
          <w:r>
            <w:rPr>
              <w:rFonts w:ascii="Cambria" w:hAnsi="Cambria"/>
              <w:b/>
              <w:bCs/>
              <w:color w:val="4F81BD"/>
              <w:sz w:val="36"/>
              <w:szCs w:val="36"/>
            </w:rPr>
            <w:t>201</w:t>
          </w:r>
          <w:r w:rsidR="00E22746">
            <w:rPr>
              <w:rFonts w:ascii="Cambria" w:hAnsi="Cambria"/>
              <w:b/>
              <w:bCs/>
              <w:color w:val="4F81BD"/>
              <w:sz w:val="36"/>
              <w:szCs w:val="36"/>
            </w:rPr>
            <w:t>9</w:t>
          </w:r>
        </w:p>
      </w:tc>
    </w:tr>
  </w:tbl>
  <w:p w:rsidR="00294045" w:rsidRDefault="00294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777"/>
    <w:multiLevelType w:val="hybridMultilevel"/>
    <w:tmpl w:val="947849CE"/>
    <w:lvl w:ilvl="0" w:tplc="C51C624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45C16"/>
    <w:multiLevelType w:val="hybridMultilevel"/>
    <w:tmpl w:val="4CAA7E68"/>
    <w:lvl w:ilvl="0" w:tplc="DB980D5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128DC"/>
    <w:multiLevelType w:val="hybridMultilevel"/>
    <w:tmpl w:val="4E822126"/>
    <w:lvl w:ilvl="0" w:tplc="3B6AD47E">
      <w:start w:val="1"/>
      <w:numFmt w:val="bullet"/>
      <w:lvlText w:val="•"/>
      <w:lvlJc w:val="left"/>
      <w:pPr>
        <w:tabs>
          <w:tab w:val="num" w:pos="720"/>
        </w:tabs>
        <w:ind w:left="720" w:hanging="360"/>
      </w:pPr>
      <w:rPr>
        <w:rFonts w:ascii="Arial" w:hAnsi="Arial" w:hint="default"/>
      </w:rPr>
    </w:lvl>
    <w:lvl w:ilvl="1" w:tplc="80887D6E" w:tentative="1">
      <w:start w:val="1"/>
      <w:numFmt w:val="bullet"/>
      <w:lvlText w:val="•"/>
      <w:lvlJc w:val="left"/>
      <w:pPr>
        <w:tabs>
          <w:tab w:val="num" w:pos="1440"/>
        </w:tabs>
        <w:ind w:left="1440" w:hanging="360"/>
      </w:pPr>
      <w:rPr>
        <w:rFonts w:ascii="Arial" w:hAnsi="Arial" w:hint="default"/>
      </w:rPr>
    </w:lvl>
    <w:lvl w:ilvl="2" w:tplc="5266AB96" w:tentative="1">
      <w:start w:val="1"/>
      <w:numFmt w:val="bullet"/>
      <w:lvlText w:val="•"/>
      <w:lvlJc w:val="left"/>
      <w:pPr>
        <w:tabs>
          <w:tab w:val="num" w:pos="2160"/>
        </w:tabs>
        <w:ind w:left="2160" w:hanging="360"/>
      </w:pPr>
      <w:rPr>
        <w:rFonts w:ascii="Arial" w:hAnsi="Arial" w:hint="default"/>
      </w:rPr>
    </w:lvl>
    <w:lvl w:ilvl="3" w:tplc="200CEE40" w:tentative="1">
      <w:start w:val="1"/>
      <w:numFmt w:val="bullet"/>
      <w:lvlText w:val="•"/>
      <w:lvlJc w:val="left"/>
      <w:pPr>
        <w:tabs>
          <w:tab w:val="num" w:pos="2880"/>
        </w:tabs>
        <w:ind w:left="2880" w:hanging="360"/>
      </w:pPr>
      <w:rPr>
        <w:rFonts w:ascii="Arial" w:hAnsi="Arial" w:hint="default"/>
      </w:rPr>
    </w:lvl>
    <w:lvl w:ilvl="4" w:tplc="A1F25EE8" w:tentative="1">
      <w:start w:val="1"/>
      <w:numFmt w:val="bullet"/>
      <w:lvlText w:val="•"/>
      <w:lvlJc w:val="left"/>
      <w:pPr>
        <w:tabs>
          <w:tab w:val="num" w:pos="3600"/>
        </w:tabs>
        <w:ind w:left="3600" w:hanging="360"/>
      </w:pPr>
      <w:rPr>
        <w:rFonts w:ascii="Arial" w:hAnsi="Arial" w:hint="default"/>
      </w:rPr>
    </w:lvl>
    <w:lvl w:ilvl="5" w:tplc="8412097C" w:tentative="1">
      <w:start w:val="1"/>
      <w:numFmt w:val="bullet"/>
      <w:lvlText w:val="•"/>
      <w:lvlJc w:val="left"/>
      <w:pPr>
        <w:tabs>
          <w:tab w:val="num" w:pos="4320"/>
        </w:tabs>
        <w:ind w:left="4320" w:hanging="360"/>
      </w:pPr>
      <w:rPr>
        <w:rFonts w:ascii="Arial" w:hAnsi="Arial" w:hint="default"/>
      </w:rPr>
    </w:lvl>
    <w:lvl w:ilvl="6" w:tplc="5F12AEB6" w:tentative="1">
      <w:start w:val="1"/>
      <w:numFmt w:val="bullet"/>
      <w:lvlText w:val="•"/>
      <w:lvlJc w:val="left"/>
      <w:pPr>
        <w:tabs>
          <w:tab w:val="num" w:pos="5040"/>
        </w:tabs>
        <w:ind w:left="5040" w:hanging="360"/>
      </w:pPr>
      <w:rPr>
        <w:rFonts w:ascii="Arial" w:hAnsi="Arial" w:hint="default"/>
      </w:rPr>
    </w:lvl>
    <w:lvl w:ilvl="7" w:tplc="FCF60042" w:tentative="1">
      <w:start w:val="1"/>
      <w:numFmt w:val="bullet"/>
      <w:lvlText w:val="•"/>
      <w:lvlJc w:val="left"/>
      <w:pPr>
        <w:tabs>
          <w:tab w:val="num" w:pos="5760"/>
        </w:tabs>
        <w:ind w:left="5760" w:hanging="360"/>
      </w:pPr>
      <w:rPr>
        <w:rFonts w:ascii="Arial" w:hAnsi="Arial" w:hint="default"/>
      </w:rPr>
    </w:lvl>
    <w:lvl w:ilvl="8" w:tplc="3D9E69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BF1A15"/>
    <w:multiLevelType w:val="hybridMultilevel"/>
    <w:tmpl w:val="99EA3F3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8E1C03"/>
    <w:multiLevelType w:val="hybridMultilevel"/>
    <w:tmpl w:val="D164708E"/>
    <w:lvl w:ilvl="0" w:tplc="6746718A">
      <w:start w:val="1"/>
      <w:numFmt w:val="decimal"/>
      <w:lvlText w:val="%1)"/>
      <w:lvlJc w:val="left"/>
      <w:pPr>
        <w:tabs>
          <w:tab w:val="num" w:pos="720"/>
        </w:tabs>
        <w:ind w:left="720" w:hanging="360"/>
      </w:pPr>
      <w:rPr>
        <w:rFonts w:cs="Times New Roman"/>
      </w:rPr>
    </w:lvl>
    <w:lvl w:ilvl="1" w:tplc="1C203CE6" w:tentative="1">
      <w:start w:val="1"/>
      <w:numFmt w:val="decimal"/>
      <w:lvlText w:val="%2)"/>
      <w:lvlJc w:val="left"/>
      <w:pPr>
        <w:tabs>
          <w:tab w:val="num" w:pos="1440"/>
        </w:tabs>
        <w:ind w:left="1440" w:hanging="360"/>
      </w:pPr>
      <w:rPr>
        <w:rFonts w:cs="Times New Roman"/>
      </w:rPr>
    </w:lvl>
    <w:lvl w:ilvl="2" w:tplc="9AD09F26" w:tentative="1">
      <w:start w:val="1"/>
      <w:numFmt w:val="decimal"/>
      <w:lvlText w:val="%3)"/>
      <w:lvlJc w:val="left"/>
      <w:pPr>
        <w:tabs>
          <w:tab w:val="num" w:pos="2160"/>
        </w:tabs>
        <w:ind w:left="2160" w:hanging="360"/>
      </w:pPr>
      <w:rPr>
        <w:rFonts w:cs="Times New Roman"/>
      </w:rPr>
    </w:lvl>
    <w:lvl w:ilvl="3" w:tplc="1782276A" w:tentative="1">
      <w:start w:val="1"/>
      <w:numFmt w:val="decimal"/>
      <w:lvlText w:val="%4)"/>
      <w:lvlJc w:val="left"/>
      <w:pPr>
        <w:tabs>
          <w:tab w:val="num" w:pos="2880"/>
        </w:tabs>
        <w:ind w:left="2880" w:hanging="360"/>
      </w:pPr>
      <w:rPr>
        <w:rFonts w:cs="Times New Roman"/>
      </w:rPr>
    </w:lvl>
    <w:lvl w:ilvl="4" w:tplc="5BFAE542" w:tentative="1">
      <w:start w:val="1"/>
      <w:numFmt w:val="decimal"/>
      <w:lvlText w:val="%5)"/>
      <w:lvlJc w:val="left"/>
      <w:pPr>
        <w:tabs>
          <w:tab w:val="num" w:pos="3600"/>
        </w:tabs>
        <w:ind w:left="3600" w:hanging="360"/>
      </w:pPr>
      <w:rPr>
        <w:rFonts w:cs="Times New Roman"/>
      </w:rPr>
    </w:lvl>
    <w:lvl w:ilvl="5" w:tplc="B8AAE092" w:tentative="1">
      <w:start w:val="1"/>
      <w:numFmt w:val="decimal"/>
      <w:lvlText w:val="%6)"/>
      <w:lvlJc w:val="left"/>
      <w:pPr>
        <w:tabs>
          <w:tab w:val="num" w:pos="4320"/>
        </w:tabs>
        <w:ind w:left="4320" w:hanging="360"/>
      </w:pPr>
      <w:rPr>
        <w:rFonts w:cs="Times New Roman"/>
      </w:rPr>
    </w:lvl>
    <w:lvl w:ilvl="6" w:tplc="C0785462" w:tentative="1">
      <w:start w:val="1"/>
      <w:numFmt w:val="decimal"/>
      <w:lvlText w:val="%7)"/>
      <w:lvlJc w:val="left"/>
      <w:pPr>
        <w:tabs>
          <w:tab w:val="num" w:pos="5040"/>
        </w:tabs>
        <w:ind w:left="5040" w:hanging="360"/>
      </w:pPr>
      <w:rPr>
        <w:rFonts w:cs="Times New Roman"/>
      </w:rPr>
    </w:lvl>
    <w:lvl w:ilvl="7" w:tplc="A91879EE" w:tentative="1">
      <w:start w:val="1"/>
      <w:numFmt w:val="decimal"/>
      <w:lvlText w:val="%8)"/>
      <w:lvlJc w:val="left"/>
      <w:pPr>
        <w:tabs>
          <w:tab w:val="num" w:pos="5760"/>
        </w:tabs>
        <w:ind w:left="5760" w:hanging="360"/>
      </w:pPr>
      <w:rPr>
        <w:rFonts w:cs="Times New Roman"/>
      </w:rPr>
    </w:lvl>
    <w:lvl w:ilvl="8" w:tplc="43A09E9E" w:tentative="1">
      <w:start w:val="1"/>
      <w:numFmt w:val="decimal"/>
      <w:lvlText w:val="%9)"/>
      <w:lvlJc w:val="left"/>
      <w:pPr>
        <w:tabs>
          <w:tab w:val="num" w:pos="6480"/>
        </w:tabs>
        <w:ind w:left="6480" w:hanging="360"/>
      </w:pPr>
      <w:rPr>
        <w:rFonts w:cs="Times New Roman"/>
      </w:rPr>
    </w:lvl>
  </w:abstractNum>
  <w:abstractNum w:abstractNumId="5" w15:restartNumberingAfterBreak="0">
    <w:nsid w:val="24A0527F"/>
    <w:multiLevelType w:val="hybridMultilevel"/>
    <w:tmpl w:val="1C9A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45F68"/>
    <w:multiLevelType w:val="hybridMultilevel"/>
    <w:tmpl w:val="D19C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1168E"/>
    <w:multiLevelType w:val="hybridMultilevel"/>
    <w:tmpl w:val="4A28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F208B"/>
    <w:multiLevelType w:val="hybridMultilevel"/>
    <w:tmpl w:val="70CE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2266E"/>
    <w:multiLevelType w:val="hybridMultilevel"/>
    <w:tmpl w:val="F3B049EE"/>
    <w:lvl w:ilvl="0" w:tplc="2B9697F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C7D04"/>
    <w:multiLevelType w:val="hybridMultilevel"/>
    <w:tmpl w:val="8C0A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B3285"/>
    <w:multiLevelType w:val="hybridMultilevel"/>
    <w:tmpl w:val="A88C8584"/>
    <w:lvl w:ilvl="0" w:tplc="C51C624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B37B0"/>
    <w:multiLevelType w:val="hybridMultilevel"/>
    <w:tmpl w:val="197C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645A5"/>
    <w:multiLevelType w:val="hybridMultilevel"/>
    <w:tmpl w:val="195071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D304B"/>
    <w:multiLevelType w:val="hybridMultilevel"/>
    <w:tmpl w:val="CB3E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8502E"/>
    <w:multiLevelType w:val="hybridMultilevel"/>
    <w:tmpl w:val="DDFCC0DC"/>
    <w:lvl w:ilvl="0" w:tplc="C51C624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D6932"/>
    <w:multiLevelType w:val="hybridMultilevel"/>
    <w:tmpl w:val="B3E4DC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76F28E5"/>
    <w:multiLevelType w:val="hybridMultilevel"/>
    <w:tmpl w:val="42646A22"/>
    <w:lvl w:ilvl="0" w:tplc="C51C624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02803"/>
    <w:multiLevelType w:val="hybridMultilevel"/>
    <w:tmpl w:val="5A0E4E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E0393"/>
    <w:multiLevelType w:val="hybridMultilevel"/>
    <w:tmpl w:val="90F0CB4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7A08B1"/>
    <w:multiLevelType w:val="hybridMultilevel"/>
    <w:tmpl w:val="27185192"/>
    <w:lvl w:ilvl="0" w:tplc="C0D2E0F4">
      <w:start w:val="1"/>
      <w:numFmt w:val="bullet"/>
      <w:lvlText w:val="•"/>
      <w:lvlJc w:val="left"/>
      <w:pPr>
        <w:tabs>
          <w:tab w:val="num" w:pos="720"/>
        </w:tabs>
        <w:ind w:left="720" w:hanging="360"/>
      </w:pPr>
      <w:rPr>
        <w:rFonts w:ascii="Arial" w:hAnsi="Arial" w:hint="default"/>
      </w:rPr>
    </w:lvl>
    <w:lvl w:ilvl="1" w:tplc="71EC04AA" w:tentative="1">
      <w:start w:val="1"/>
      <w:numFmt w:val="bullet"/>
      <w:lvlText w:val="•"/>
      <w:lvlJc w:val="left"/>
      <w:pPr>
        <w:tabs>
          <w:tab w:val="num" w:pos="1440"/>
        </w:tabs>
        <w:ind w:left="1440" w:hanging="360"/>
      </w:pPr>
      <w:rPr>
        <w:rFonts w:ascii="Arial" w:hAnsi="Arial" w:hint="default"/>
      </w:rPr>
    </w:lvl>
    <w:lvl w:ilvl="2" w:tplc="53009942" w:tentative="1">
      <w:start w:val="1"/>
      <w:numFmt w:val="bullet"/>
      <w:lvlText w:val="•"/>
      <w:lvlJc w:val="left"/>
      <w:pPr>
        <w:tabs>
          <w:tab w:val="num" w:pos="2160"/>
        </w:tabs>
        <w:ind w:left="2160" w:hanging="360"/>
      </w:pPr>
      <w:rPr>
        <w:rFonts w:ascii="Arial" w:hAnsi="Arial" w:hint="default"/>
      </w:rPr>
    </w:lvl>
    <w:lvl w:ilvl="3" w:tplc="0D5A78B0" w:tentative="1">
      <w:start w:val="1"/>
      <w:numFmt w:val="bullet"/>
      <w:lvlText w:val="•"/>
      <w:lvlJc w:val="left"/>
      <w:pPr>
        <w:tabs>
          <w:tab w:val="num" w:pos="2880"/>
        </w:tabs>
        <w:ind w:left="2880" w:hanging="360"/>
      </w:pPr>
      <w:rPr>
        <w:rFonts w:ascii="Arial" w:hAnsi="Arial" w:hint="default"/>
      </w:rPr>
    </w:lvl>
    <w:lvl w:ilvl="4" w:tplc="669AAA5E" w:tentative="1">
      <w:start w:val="1"/>
      <w:numFmt w:val="bullet"/>
      <w:lvlText w:val="•"/>
      <w:lvlJc w:val="left"/>
      <w:pPr>
        <w:tabs>
          <w:tab w:val="num" w:pos="3600"/>
        </w:tabs>
        <w:ind w:left="3600" w:hanging="360"/>
      </w:pPr>
      <w:rPr>
        <w:rFonts w:ascii="Arial" w:hAnsi="Arial" w:hint="default"/>
      </w:rPr>
    </w:lvl>
    <w:lvl w:ilvl="5" w:tplc="725A63A0" w:tentative="1">
      <w:start w:val="1"/>
      <w:numFmt w:val="bullet"/>
      <w:lvlText w:val="•"/>
      <w:lvlJc w:val="left"/>
      <w:pPr>
        <w:tabs>
          <w:tab w:val="num" w:pos="4320"/>
        </w:tabs>
        <w:ind w:left="4320" w:hanging="360"/>
      </w:pPr>
      <w:rPr>
        <w:rFonts w:ascii="Arial" w:hAnsi="Arial" w:hint="default"/>
      </w:rPr>
    </w:lvl>
    <w:lvl w:ilvl="6" w:tplc="8E225B50" w:tentative="1">
      <w:start w:val="1"/>
      <w:numFmt w:val="bullet"/>
      <w:lvlText w:val="•"/>
      <w:lvlJc w:val="left"/>
      <w:pPr>
        <w:tabs>
          <w:tab w:val="num" w:pos="5040"/>
        </w:tabs>
        <w:ind w:left="5040" w:hanging="360"/>
      </w:pPr>
      <w:rPr>
        <w:rFonts w:ascii="Arial" w:hAnsi="Arial" w:hint="default"/>
      </w:rPr>
    </w:lvl>
    <w:lvl w:ilvl="7" w:tplc="5F3846FC" w:tentative="1">
      <w:start w:val="1"/>
      <w:numFmt w:val="bullet"/>
      <w:lvlText w:val="•"/>
      <w:lvlJc w:val="left"/>
      <w:pPr>
        <w:tabs>
          <w:tab w:val="num" w:pos="5760"/>
        </w:tabs>
        <w:ind w:left="5760" w:hanging="360"/>
      </w:pPr>
      <w:rPr>
        <w:rFonts w:ascii="Arial" w:hAnsi="Arial" w:hint="default"/>
      </w:rPr>
    </w:lvl>
    <w:lvl w:ilvl="8" w:tplc="9D7C19E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C426ED"/>
    <w:multiLevelType w:val="hybridMultilevel"/>
    <w:tmpl w:val="E44CC4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E3352"/>
    <w:multiLevelType w:val="hybridMultilevel"/>
    <w:tmpl w:val="1A3CF5DC"/>
    <w:lvl w:ilvl="0" w:tplc="C51C624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F1D4F"/>
    <w:multiLevelType w:val="hybridMultilevel"/>
    <w:tmpl w:val="1C7E73E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9281F17"/>
    <w:multiLevelType w:val="hybridMultilevel"/>
    <w:tmpl w:val="B4162AB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57E05"/>
    <w:multiLevelType w:val="hybridMultilevel"/>
    <w:tmpl w:val="D6FA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20410"/>
    <w:multiLevelType w:val="hybridMultilevel"/>
    <w:tmpl w:val="2818827E"/>
    <w:lvl w:ilvl="0" w:tplc="2B9697F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B5B65"/>
    <w:multiLevelType w:val="hybridMultilevel"/>
    <w:tmpl w:val="DF9298D6"/>
    <w:lvl w:ilvl="0" w:tplc="C51C624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E6326"/>
    <w:multiLevelType w:val="hybridMultilevel"/>
    <w:tmpl w:val="DD8CC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9D45CC"/>
    <w:multiLevelType w:val="hybridMultilevel"/>
    <w:tmpl w:val="C332FF30"/>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103F8D"/>
    <w:multiLevelType w:val="hybridMultilevel"/>
    <w:tmpl w:val="ADB0D57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32374"/>
    <w:multiLevelType w:val="hybridMultilevel"/>
    <w:tmpl w:val="BD2236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449A0"/>
    <w:multiLevelType w:val="hybridMultilevel"/>
    <w:tmpl w:val="8E2EF626"/>
    <w:lvl w:ilvl="0" w:tplc="9724AC08">
      <w:start w:val="1"/>
      <w:numFmt w:val="bullet"/>
      <w:lvlText w:val="•"/>
      <w:lvlJc w:val="left"/>
      <w:pPr>
        <w:tabs>
          <w:tab w:val="num" w:pos="720"/>
        </w:tabs>
        <w:ind w:left="720" w:hanging="360"/>
      </w:pPr>
      <w:rPr>
        <w:rFonts w:ascii="Arial" w:hAnsi="Arial" w:hint="default"/>
      </w:rPr>
    </w:lvl>
    <w:lvl w:ilvl="1" w:tplc="1EBA3768" w:tentative="1">
      <w:start w:val="1"/>
      <w:numFmt w:val="bullet"/>
      <w:lvlText w:val="•"/>
      <w:lvlJc w:val="left"/>
      <w:pPr>
        <w:tabs>
          <w:tab w:val="num" w:pos="1440"/>
        </w:tabs>
        <w:ind w:left="1440" w:hanging="360"/>
      </w:pPr>
      <w:rPr>
        <w:rFonts w:ascii="Arial" w:hAnsi="Arial" w:hint="default"/>
      </w:rPr>
    </w:lvl>
    <w:lvl w:ilvl="2" w:tplc="12E2C02E" w:tentative="1">
      <w:start w:val="1"/>
      <w:numFmt w:val="bullet"/>
      <w:lvlText w:val="•"/>
      <w:lvlJc w:val="left"/>
      <w:pPr>
        <w:tabs>
          <w:tab w:val="num" w:pos="2160"/>
        </w:tabs>
        <w:ind w:left="2160" w:hanging="360"/>
      </w:pPr>
      <w:rPr>
        <w:rFonts w:ascii="Arial" w:hAnsi="Arial" w:hint="default"/>
      </w:rPr>
    </w:lvl>
    <w:lvl w:ilvl="3" w:tplc="4D32F512" w:tentative="1">
      <w:start w:val="1"/>
      <w:numFmt w:val="bullet"/>
      <w:lvlText w:val="•"/>
      <w:lvlJc w:val="left"/>
      <w:pPr>
        <w:tabs>
          <w:tab w:val="num" w:pos="2880"/>
        </w:tabs>
        <w:ind w:left="2880" w:hanging="360"/>
      </w:pPr>
      <w:rPr>
        <w:rFonts w:ascii="Arial" w:hAnsi="Arial" w:hint="default"/>
      </w:rPr>
    </w:lvl>
    <w:lvl w:ilvl="4" w:tplc="62782D42" w:tentative="1">
      <w:start w:val="1"/>
      <w:numFmt w:val="bullet"/>
      <w:lvlText w:val="•"/>
      <w:lvlJc w:val="left"/>
      <w:pPr>
        <w:tabs>
          <w:tab w:val="num" w:pos="3600"/>
        </w:tabs>
        <w:ind w:left="3600" w:hanging="360"/>
      </w:pPr>
      <w:rPr>
        <w:rFonts w:ascii="Arial" w:hAnsi="Arial" w:hint="default"/>
      </w:rPr>
    </w:lvl>
    <w:lvl w:ilvl="5" w:tplc="B074FB82" w:tentative="1">
      <w:start w:val="1"/>
      <w:numFmt w:val="bullet"/>
      <w:lvlText w:val="•"/>
      <w:lvlJc w:val="left"/>
      <w:pPr>
        <w:tabs>
          <w:tab w:val="num" w:pos="4320"/>
        </w:tabs>
        <w:ind w:left="4320" w:hanging="360"/>
      </w:pPr>
      <w:rPr>
        <w:rFonts w:ascii="Arial" w:hAnsi="Arial" w:hint="default"/>
      </w:rPr>
    </w:lvl>
    <w:lvl w:ilvl="6" w:tplc="64B6FA66" w:tentative="1">
      <w:start w:val="1"/>
      <w:numFmt w:val="bullet"/>
      <w:lvlText w:val="•"/>
      <w:lvlJc w:val="left"/>
      <w:pPr>
        <w:tabs>
          <w:tab w:val="num" w:pos="5040"/>
        </w:tabs>
        <w:ind w:left="5040" w:hanging="360"/>
      </w:pPr>
      <w:rPr>
        <w:rFonts w:ascii="Arial" w:hAnsi="Arial" w:hint="default"/>
      </w:rPr>
    </w:lvl>
    <w:lvl w:ilvl="7" w:tplc="C7EE8EB2" w:tentative="1">
      <w:start w:val="1"/>
      <w:numFmt w:val="bullet"/>
      <w:lvlText w:val="•"/>
      <w:lvlJc w:val="left"/>
      <w:pPr>
        <w:tabs>
          <w:tab w:val="num" w:pos="5760"/>
        </w:tabs>
        <w:ind w:left="5760" w:hanging="360"/>
      </w:pPr>
      <w:rPr>
        <w:rFonts w:ascii="Arial" w:hAnsi="Arial" w:hint="default"/>
      </w:rPr>
    </w:lvl>
    <w:lvl w:ilvl="8" w:tplc="AE961FF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731F51"/>
    <w:multiLevelType w:val="hybridMultilevel"/>
    <w:tmpl w:val="3BDE142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4" w15:restartNumberingAfterBreak="0">
    <w:nsid w:val="788D10CE"/>
    <w:multiLevelType w:val="hybridMultilevel"/>
    <w:tmpl w:val="13200B0E"/>
    <w:lvl w:ilvl="0" w:tplc="CB8EADDA">
      <w:numFmt w:val="bullet"/>
      <w:lvlText w:val="-"/>
      <w:lvlJc w:val="left"/>
      <w:pPr>
        <w:ind w:left="390" w:hanging="360"/>
      </w:pPr>
      <w:rPr>
        <w:rFonts w:ascii="Calibri" w:eastAsia="Times New Roman" w:hAnsi="Calibri"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5" w15:restartNumberingAfterBreak="0">
    <w:nsid w:val="797A1969"/>
    <w:multiLevelType w:val="hybridMultilevel"/>
    <w:tmpl w:val="0610E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6C4B94"/>
    <w:multiLevelType w:val="hybridMultilevel"/>
    <w:tmpl w:val="3F8AEB08"/>
    <w:lvl w:ilvl="0" w:tplc="37148874">
      <w:numFmt w:val="bullet"/>
      <w:lvlText w:val="-"/>
      <w:lvlJc w:val="left"/>
      <w:pPr>
        <w:ind w:left="720" w:hanging="360"/>
      </w:pPr>
      <w:rPr>
        <w:rFonts w:ascii="Comic Sans MS" w:eastAsia="Times New Roman" w:hAnsi="Comic Sans M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AA6688"/>
    <w:multiLevelType w:val="hybridMultilevel"/>
    <w:tmpl w:val="69BA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46299F"/>
    <w:multiLevelType w:val="hybridMultilevel"/>
    <w:tmpl w:val="E10C1B94"/>
    <w:lvl w:ilvl="0" w:tplc="2B9697F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7"/>
  </w:num>
  <w:num w:numId="4">
    <w:abstractNumId w:val="6"/>
  </w:num>
  <w:num w:numId="5">
    <w:abstractNumId w:val="25"/>
  </w:num>
  <w:num w:numId="6">
    <w:abstractNumId w:val="14"/>
  </w:num>
  <w:num w:numId="7">
    <w:abstractNumId w:val="8"/>
  </w:num>
  <w:num w:numId="8">
    <w:abstractNumId w:val="27"/>
  </w:num>
  <w:num w:numId="9">
    <w:abstractNumId w:val="11"/>
  </w:num>
  <w:num w:numId="10">
    <w:abstractNumId w:val="26"/>
  </w:num>
  <w:num w:numId="11">
    <w:abstractNumId w:val="37"/>
  </w:num>
  <w:num w:numId="12">
    <w:abstractNumId w:val="28"/>
  </w:num>
  <w:num w:numId="13">
    <w:abstractNumId w:val="10"/>
  </w:num>
  <w:num w:numId="14">
    <w:abstractNumId w:val="35"/>
  </w:num>
  <w:num w:numId="15">
    <w:abstractNumId w:val="12"/>
  </w:num>
  <w:num w:numId="16">
    <w:abstractNumId w:val="22"/>
  </w:num>
  <w:num w:numId="17">
    <w:abstractNumId w:val="31"/>
  </w:num>
  <w:num w:numId="18">
    <w:abstractNumId w:val="29"/>
  </w:num>
  <w:num w:numId="19">
    <w:abstractNumId w:val="18"/>
  </w:num>
  <w:num w:numId="20">
    <w:abstractNumId w:val="38"/>
  </w:num>
  <w:num w:numId="21">
    <w:abstractNumId w:val="9"/>
  </w:num>
  <w:num w:numId="22">
    <w:abstractNumId w:val="33"/>
  </w:num>
  <w:num w:numId="23">
    <w:abstractNumId w:val="3"/>
  </w:num>
  <w:num w:numId="24">
    <w:abstractNumId w:val="23"/>
  </w:num>
  <w:num w:numId="25">
    <w:abstractNumId w:val="13"/>
  </w:num>
  <w:num w:numId="26">
    <w:abstractNumId w:val="4"/>
  </w:num>
  <w:num w:numId="27">
    <w:abstractNumId w:val="1"/>
  </w:num>
  <w:num w:numId="28">
    <w:abstractNumId w:val="36"/>
  </w:num>
  <w:num w:numId="29">
    <w:abstractNumId w:val="5"/>
  </w:num>
  <w:num w:numId="30">
    <w:abstractNumId w:val="19"/>
  </w:num>
  <w:num w:numId="31">
    <w:abstractNumId w:val="16"/>
  </w:num>
  <w:num w:numId="32">
    <w:abstractNumId w:val="17"/>
  </w:num>
  <w:num w:numId="33">
    <w:abstractNumId w:val="30"/>
  </w:num>
  <w:num w:numId="34">
    <w:abstractNumId w:val="24"/>
  </w:num>
  <w:num w:numId="35">
    <w:abstractNumId w:val="20"/>
  </w:num>
  <w:num w:numId="36">
    <w:abstractNumId w:val="2"/>
  </w:num>
  <w:num w:numId="37">
    <w:abstractNumId w:val="32"/>
  </w:num>
  <w:num w:numId="38">
    <w:abstractNumId w:val="2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88"/>
    <w:rsid w:val="00004AF3"/>
    <w:rsid w:val="0002733C"/>
    <w:rsid w:val="00053706"/>
    <w:rsid w:val="00060FA1"/>
    <w:rsid w:val="00063A49"/>
    <w:rsid w:val="0006552C"/>
    <w:rsid w:val="00080B16"/>
    <w:rsid w:val="00086A20"/>
    <w:rsid w:val="000A4A03"/>
    <w:rsid w:val="000A7D42"/>
    <w:rsid w:val="000B14C3"/>
    <w:rsid w:val="000B7610"/>
    <w:rsid w:val="000C41F6"/>
    <w:rsid w:val="000D22DC"/>
    <w:rsid w:val="001011C8"/>
    <w:rsid w:val="00104317"/>
    <w:rsid w:val="00104702"/>
    <w:rsid w:val="001122CD"/>
    <w:rsid w:val="001318A5"/>
    <w:rsid w:val="00131ADB"/>
    <w:rsid w:val="00142432"/>
    <w:rsid w:val="00151F5A"/>
    <w:rsid w:val="00162276"/>
    <w:rsid w:val="00176F22"/>
    <w:rsid w:val="0018172C"/>
    <w:rsid w:val="00186BBE"/>
    <w:rsid w:val="00193C78"/>
    <w:rsid w:val="00194132"/>
    <w:rsid w:val="001952D6"/>
    <w:rsid w:val="00196B20"/>
    <w:rsid w:val="001B0C74"/>
    <w:rsid w:val="001C51D7"/>
    <w:rsid w:val="001D7CB1"/>
    <w:rsid w:val="001E1F75"/>
    <w:rsid w:val="001E202A"/>
    <w:rsid w:val="001F4062"/>
    <w:rsid w:val="00203760"/>
    <w:rsid w:val="00207578"/>
    <w:rsid w:val="00211F9F"/>
    <w:rsid w:val="00213629"/>
    <w:rsid w:val="00231B78"/>
    <w:rsid w:val="00234527"/>
    <w:rsid w:val="002713B7"/>
    <w:rsid w:val="00272491"/>
    <w:rsid w:val="002902CD"/>
    <w:rsid w:val="00294045"/>
    <w:rsid w:val="002B317E"/>
    <w:rsid w:val="002C0E4D"/>
    <w:rsid w:val="002C4845"/>
    <w:rsid w:val="00302F7B"/>
    <w:rsid w:val="00321124"/>
    <w:rsid w:val="003237C7"/>
    <w:rsid w:val="00326F27"/>
    <w:rsid w:val="00335103"/>
    <w:rsid w:val="00341D42"/>
    <w:rsid w:val="003427D4"/>
    <w:rsid w:val="00352C41"/>
    <w:rsid w:val="00366F62"/>
    <w:rsid w:val="0037086E"/>
    <w:rsid w:val="00382568"/>
    <w:rsid w:val="00384D26"/>
    <w:rsid w:val="003928EA"/>
    <w:rsid w:val="003A7623"/>
    <w:rsid w:val="003C1A66"/>
    <w:rsid w:val="003C4858"/>
    <w:rsid w:val="003D2288"/>
    <w:rsid w:val="003D63C8"/>
    <w:rsid w:val="003D790C"/>
    <w:rsid w:val="003E078A"/>
    <w:rsid w:val="003E2C85"/>
    <w:rsid w:val="003E3A4A"/>
    <w:rsid w:val="003E3A80"/>
    <w:rsid w:val="003E58E7"/>
    <w:rsid w:val="004012CD"/>
    <w:rsid w:val="00403FB9"/>
    <w:rsid w:val="00410569"/>
    <w:rsid w:val="0042099E"/>
    <w:rsid w:val="00421DE1"/>
    <w:rsid w:val="0042634A"/>
    <w:rsid w:val="00433439"/>
    <w:rsid w:val="0043573C"/>
    <w:rsid w:val="00436D68"/>
    <w:rsid w:val="004406FC"/>
    <w:rsid w:val="0045094E"/>
    <w:rsid w:val="0045200B"/>
    <w:rsid w:val="00456D80"/>
    <w:rsid w:val="00464D41"/>
    <w:rsid w:val="00465B40"/>
    <w:rsid w:val="004673A6"/>
    <w:rsid w:val="0047551A"/>
    <w:rsid w:val="00477281"/>
    <w:rsid w:val="00482C74"/>
    <w:rsid w:val="00484270"/>
    <w:rsid w:val="00487C79"/>
    <w:rsid w:val="004A1746"/>
    <w:rsid w:val="004A422B"/>
    <w:rsid w:val="004B155D"/>
    <w:rsid w:val="004B7B29"/>
    <w:rsid w:val="004C455B"/>
    <w:rsid w:val="004D5FD2"/>
    <w:rsid w:val="004E76BF"/>
    <w:rsid w:val="004E7A88"/>
    <w:rsid w:val="004F5048"/>
    <w:rsid w:val="005016EF"/>
    <w:rsid w:val="005057AE"/>
    <w:rsid w:val="005149AE"/>
    <w:rsid w:val="00521CE9"/>
    <w:rsid w:val="00523129"/>
    <w:rsid w:val="00551F63"/>
    <w:rsid w:val="00581890"/>
    <w:rsid w:val="00586A8E"/>
    <w:rsid w:val="00591D3E"/>
    <w:rsid w:val="00594FE2"/>
    <w:rsid w:val="005A2582"/>
    <w:rsid w:val="005A37DF"/>
    <w:rsid w:val="005B04DE"/>
    <w:rsid w:val="005B7064"/>
    <w:rsid w:val="005C517F"/>
    <w:rsid w:val="005D443E"/>
    <w:rsid w:val="005E0410"/>
    <w:rsid w:val="005E176B"/>
    <w:rsid w:val="005E4063"/>
    <w:rsid w:val="005F249B"/>
    <w:rsid w:val="005F291B"/>
    <w:rsid w:val="005F3818"/>
    <w:rsid w:val="00600954"/>
    <w:rsid w:val="00602C36"/>
    <w:rsid w:val="00605192"/>
    <w:rsid w:val="00631351"/>
    <w:rsid w:val="00632370"/>
    <w:rsid w:val="00636368"/>
    <w:rsid w:val="006527FD"/>
    <w:rsid w:val="006559FA"/>
    <w:rsid w:val="00656161"/>
    <w:rsid w:val="00667515"/>
    <w:rsid w:val="00694FE1"/>
    <w:rsid w:val="006A1C48"/>
    <w:rsid w:val="006A37F0"/>
    <w:rsid w:val="006A41B8"/>
    <w:rsid w:val="006A46FC"/>
    <w:rsid w:val="006A6298"/>
    <w:rsid w:val="006A7F2B"/>
    <w:rsid w:val="006B56A8"/>
    <w:rsid w:val="006B5EBA"/>
    <w:rsid w:val="006C06F3"/>
    <w:rsid w:val="006D2AEC"/>
    <w:rsid w:val="006D2D80"/>
    <w:rsid w:val="006D33F1"/>
    <w:rsid w:val="006E42F6"/>
    <w:rsid w:val="006F6C9E"/>
    <w:rsid w:val="006F7B28"/>
    <w:rsid w:val="007030F7"/>
    <w:rsid w:val="00704EAA"/>
    <w:rsid w:val="007112AE"/>
    <w:rsid w:val="00712B5B"/>
    <w:rsid w:val="00716A76"/>
    <w:rsid w:val="00723D54"/>
    <w:rsid w:val="007260E7"/>
    <w:rsid w:val="00735357"/>
    <w:rsid w:val="00745B6B"/>
    <w:rsid w:val="007561C1"/>
    <w:rsid w:val="007563DF"/>
    <w:rsid w:val="00760662"/>
    <w:rsid w:val="007733E3"/>
    <w:rsid w:val="007767C9"/>
    <w:rsid w:val="0078441C"/>
    <w:rsid w:val="007B0301"/>
    <w:rsid w:val="007B369F"/>
    <w:rsid w:val="007B5683"/>
    <w:rsid w:val="007C3424"/>
    <w:rsid w:val="007E1684"/>
    <w:rsid w:val="007E31DB"/>
    <w:rsid w:val="007E64C4"/>
    <w:rsid w:val="007E71DF"/>
    <w:rsid w:val="007E7307"/>
    <w:rsid w:val="007F3E60"/>
    <w:rsid w:val="0081242A"/>
    <w:rsid w:val="008236ED"/>
    <w:rsid w:val="00825DC3"/>
    <w:rsid w:val="008279BE"/>
    <w:rsid w:val="008319A5"/>
    <w:rsid w:val="00836283"/>
    <w:rsid w:val="00853D23"/>
    <w:rsid w:val="00863AC9"/>
    <w:rsid w:val="00865070"/>
    <w:rsid w:val="00873E90"/>
    <w:rsid w:val="0088649F"/>
    <w:rsid w:val="00886A11"/>
    <w:rsid w:val="008914E5"/>
    <w:rsid w:val="00894D6E"/>
    <w:rsid w:val="008A0D6F"/>
    <w:rsid w:val="008A5B4C"/>
    <w:rsid w:val="008B0E17"/>
    <w:rsid w:val="008D2B31"/>
    <w:rsid w:val="008D3198"/>
    <w:rsid w:val="008D3CAD"/>
    <w:rsid w:val="008D54E4"/>
    <w:rsid w:val="008D744A"/>
    <w:rsid w:val="008E5DCF"/>
    <w:rsid w:val="008F33AA"/>
    <w:rsid w:val="00902CF6"/>
    <w:rsid w:val="009045DD"/>
    <w:rsid w:val="0092041B"/>
    <w:rsid w:val="00924EF9"/>
    <w:rsid w:val="0092501C"/>
    <w:rsid w:val="009310B2"/>
    <w:rsid w:val="00935561"/>
    <w:rsid w:val="00936D26"/>
    <w:rsid w:val="00994CDE"/>
    <w:rsid w:val="00996DA0"/>
    <w:rsid w:val="009A67FA"/>
    <w:rsid w:val="009B4AB3"/>
    <w:rsid w:val="009C41CE"/>
    <w:rsid w:val="009C7A0D"/>
    <w:rsid w:val="009D3161"/>
    <w:rsid w:val="009E00EC"/>
    <w:rsid w:val="009E4B28"/>
    <w:rsid w:val="009E7521"/>
    <w:rsid w:val="009F07DD"/>
    <w:rsid w:val="009F0C80"/>
    <w:rsid w:val="009F15AF"/>
    <w:rsid w:val="00A12AA8"/>
    <w:rsid w:val="00A14EF3"/>
    <w:rsid w:val="00A177D1"/>
    <w:rsid w:val="00A200B6"/>
    <w:rsid w:val="00A24FD3"/>
    <w:rsid w:val="00A42665"/>
    <w:rsid w:val="00A5093A"/>
    <w:rsid w:val="00A50AF3"/>
    <w:rsid w:val="00A576EE"/>
    <w:rsid w:val="00A81503"/>
    <w:rsid w:val="00A849FA"/>
    <w:rsid w:val="00A970CD"/>
    <w:rsid w:val="00AA08E4"/>
    <w:rsid w:val="00AA4E4A"/>
    <w:rsid w:val="00AA6C00"/>
    <w:rsid w:val="00AE1F6F"/>
    <w:rsid w:val="00AE5E45"/>
    <w:rsid w:val="00AF11C1"/>
    <w:rsid w:val="00B1319A"/>
    <w:rsid w:val="00B1423D"/>
    <w:rsid w:val="00B156BE"/>
    <w:rsid w:val="00B15ADC"/>
    <w:rsid w:val="00B160C6"/>
    <w:rsid w:val="00B16985"/>
    <w:rsid w:val="00B27AC3"/>
    <w:rsid w:val="00B32951"/>
    <w:rsid w:val="00B525E9"/>
    <w:rsid w:val="00B542B2"/>
    <w:rsid w:val="00B56E22"/>
    <w:rsid w:val="00B65738"/>
    <w:rsid w:val="00B7019B"/>
    <w:rsid w:val="00B72A62"/>
    <w:rsid w:val="00B752FA"/>
    <w:rsid w:val="00B82942"/>
    <w:rsid w:val="00B83E73"/>
    <w:rsid w:val="00BB0A48"/>
    <w:rsid w:val="00BB1404"/>
    <w:rsid w:val="00BB49E5"/>
    <w:rsid w:val="00BB5094"/>
    <w:rsid w:val="00BC1D52"/>
    <w:rsid w:val="00BC4839"/>
    <w:rsid w:val="00BC720E"/>
    <w:rsid w:val="00BE27BD"/>
    <w:rsid w:val="00BE4F2B"/>
    <w:rsid w:val="00BF6D0C"/>
    <w:rsid w:val="00BF7471"/>
    <w:rsid w:val="00C10D42"/>
    <w:rsid w:val="00C1329A"/>
    <w:rsid w:val="00C150F5"/>
    <w:rsid w:val="00C237C1"/>
    <w:rsid w:val="00C25F01"/>
    <w:rsid w:val="00C34F23"/>
    <w:rsid w:val="00C36D06"/>
    <w:rsid w:val="00C449A3"/>
    <w:rsid w:val="00C615C6"/>
    <w:rsid w:val="00C660AE"/>
    <w:rsid w:val="00C66FF9"/>
    <w:rsid w:val="00C706E2"/>
    <w:rsid w:val="00C70DAC"/>
    <w:rsid w:val="00C7725E"/>
    <w:rsid w:val="00C82BB6"/>
    <w:rsid w:val="00C83E3D"/>
    <w:rsid w:val="00C87690"/>
    <w:rsid w:val="00C94A7E"/>
    <w:rsid w:val="00CB6046"/>
    <w:rsid w:val="00CB6975"/>
    <w:rsid w:val="00CC38E6"/>
    <w:rsid w:val="00CD412F"/>
    <w:rsid w:val="00CD46AD"/>
    <w:rsid w:val="00CD54A6"/>
    <w:rsid w:val="00CE6A2C"/>
    <w:rsid w:val="00CF1667"/>
    <w:rsid w:val="00CF7051"/>
    <w:rsid w:val="00D1210E"/>
    <w:rsid w:val="00D14B90"/>
    <w:rsid w:val="00D14C0E"/>
    <w:rsid w:val="00D27542"/>
    <w:rsid w:val="00D3313A"/>
    <w:rsid w:val="00D40491"/>
    <w:rsid w:val="00D5598F"/>
    <w:rsid w:val="00D61246"/>
    <w:rsid w:val="00D74057"/>
    <w:rsid w:val="00D75AB5"/>
    <w:rsid w:val="00D84E8F"/>
    <w:rsid w:val="00D92420"/>
    <w:rsid w:val="00D94167"/>
    <w:rsid w:val="00D95E6D"/>
    <w:rsid w:val="00DA5054"/>
    <w:rsid w:val="00DB4BE8"/>
    <w:rsid w:val="00DB6699"/>
    <w:rsid w:val="00DD1F57"/>
    <w:rsid w:val="00DD5853"/>
    <w:rsid w:val="00DD75BB"/>
    <w:rsid w:val="00DF050A"/>
    <w:rsid w:val="00DF063E"/>
    <w:rsid w:val="00DF1A71"/>
    <w:rsid w:val="00DF5E2E"/>
    <w:rsid w:val="00E03B09"/>
    <w:rsid w:val="00E20399"/>
    <w:rsid w:val="00E22746"/>
    <w:rsid w:val="00E35619"/>
    <w:rsid w:val="00E407DD"/>
    <w:rsid w:val="00E43DE4"/>
    <w:rsid w:val="00E45143"/>
    <w:rsid w:val="00E57BA0"/>
    <w:rsid w:val="00E6562A"/>
    <w:rsid w:val="00E72869"/>
    <w:rsid w:val="00E844B0"/>
    <w:rsid w:val="00E91AD2"/>
    <w:rsid w:val="00E94833"/>
    <w:rsid w:val="00EA0B72"/>
    <w:rsid w:val="00EA4236"/>
    <w:rsid w:val="00EB38D0"/>
    <w:rsid w:val="00EC5622"/>
    <w:rsid w:val="00ED4C5D"/>
    <w:rsid w:val="00EE4E9F"/>
    <w:rsid w:val="00F01471"/>
    <w:rsid w:val="00F17069"/>
    <w:rsid w:val="00F42DB3"/>
    <w:rsid w:val="00F52081"/>
    <w:rsid w:val="00F53F30"/>
    <w:rsid w:val="00F63B67"/>
    <w:rsid w:val="00F66E80"/>
    <w:rsid w:val="00F67478"/>
    <w:rsid w:val="00F73040"/>
    <w:rsid w:val="00F90BCC"/>
    <w:rsid w:val="00FA4915"/>
    <w:rsid w:val="00FD0F3B"/>
    <w:rsid w:val="00FD3118"/>
    <w:rsid w:val="00FE0500"/>
    <w:rsid w:val="00FE27A3"/>
    <w:rsid w:val="00FE3FCD"/>
    <w:rsid w:val="00FE5BE6"/>
    <w:rsid w:val="00FE6D6E"/>
    <w:rsid w:val="00FF4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ABEFA8-620B-40E3-8E0B-FCA8D2C9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CF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A8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E7A88"/>
    <w:rPr>
      <w:rFonts w:cs="Times New Roman"/>
    </w:rPr>
  </w:style>
  <w:style w:type="paragraph" w:styleId="Footer">
    <w:name w:val="footer"/>
    <w:basedOn w:val="Normal"/>
    <w:link w:val="FooterChar"/>
    <w:uiPriority w:val="99"/>
    <w:unhideWhenUsed/>
    <w:rsid w:val="004E7A8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E7A88"/>
    <w:rPr>
      <w:rFonts w:cs="Times New Roman"/>
    </w:rPr>
  </w:style>
  <w:style w:type="paragraph" w:styleId="BalloonText">
    <w:name w:val="Balloon Text"/>
    <w:basedOn w:val="Normal"/>
    <w:link w:val="BalloonTextChar"/>
    <w:uiPriority w:val="99"/>
    <w:semiHidden/>
    <w:unhideWhenUsed/>
    <w:rsid w:val="004E7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A88"/>
    <w:rPr>
      <w:rFonts w:ascii="Tahoma" w:hAnsi="Tahoma" w:cs="Tahoma"/>
      <w:sz w:val="16"/>
      <w:szCs w:val="16"/>
    </w:rPr>
  </w:style>
  <w:style w:type="paragraph" w:styleId="NoSpacing">
    <w:name w:val="No Spacing"/>
    <w:uiPriority w:val="1"/>
    <w:qFormat/>
    <w:rsid w:val="004E7A88"/>
    <w:rPr>
      <w:sz w:val="22"/>
      <w:szCs w:val="22"/>
      <w:lang w:val="en-US" w:eastAsia="en-US"/>
    </w:rPr>
  </w:style>
  <w:style w:type="paragraph" w:styleId="ListParagraph">
    <w:name w:val="List Paragraph"/>
    <w:basedOn w:val="Normal"/>
    <w:uiPriority w:val="34"/>
    <w:qFormat/>
    <w:rsid w:val="00B32951"/>
    <w:pPr>
      <w:ind w:left="720"/>
      <w:contextualSpacing/>
    </w:pPr>
  </w:style>
  <w:style w:type="table" w:styleId="TableGrid">
    <w:name w:val="Table Grid"/>
    <w:basedOn w:val="TableNormal"/>
    <w:uiPriority w:val="59"/>
    <w:rsid w:val="00B1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0470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04702"/>
    <w:rPr>
      <w:rFonts w:cs="Times New Roman"/>
      <w:sz w:val="20"/>
      <w:szCs w:val="20"/>
    </w:rPr>
  </w:style>
  <w:style w:type="paragraph" w:styleId="CommentSubject">
    <w:name w:val="annotation subject"/>
    <w:basedOn w:val="CommentText"/>
    <w:next w:val="CommentText"/>
    <w:link w:val="CommentSubjectChar"/>
    <w:uiPriority w:val="99"/>
    <w:semiHidden/>
    <w:rsid w:val="00104702"/>
    <w:pPr>
      <w:spacing w:line="276" w:lineRule="auto"/>
    </w:pPr>
    <w:rPr>
      <w:b/>
      <w:bCs/>
      <w:lang w:val="en-GB"/>
    </w:rPr>
  </w:style>
  <w:style w:type="character" w:customStyle="1" w:styleId="CommentSubjectChar">
    <w:name w:val="Comment Subject Char"/>
    <w:basedOn w:val="CommentTextChar"/>
    <w:link w:val="CommentSubject"/>
    <w:uiPriority w:val="99"/>
    <w:semiHidden/>
    <w:locked/>
    <w:rsid w:val="00104702"/>
    <w:rPr>
      <w:rFonts w:ascii="Calibri" w:eastAsia="Times New Roman" w:hAnsi="Calibri" w:cs="Times New Roman"/>
      <w:b/>
      <w:bCs/>
      <w:sz w:val="20"/>
      <w:szCs w:val="20"/>
      <w:lang w:val="en-GB"/>
    </w:rPr>
  </w:style>
  <w:style w:type="paragraph" w:customStyle="1" w:styleId="Default">
    <w:name w:val="Default"/>
    <w:rsid w:val="00C660AE"/>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uiPriority w:val="99"/>
    <w:unhideWhenUsed/>
    <w:rsid w:val="00716A76"/>
    <w:rPr>
      <w:rFonts w:cs="Times New Roman"/>
      <w:color w:val="0000FF"/>
      <w:u w:val="single"/>
    </w:rPr>
  </w:style>
  <w:style w:type="character" w:customStyle="1" w:styleId="apple-converted-space">
    <w:name w:val="apple-converted-space"/>
    <w:basedOn w:val="DefaultParagraphFont"/>
    <w:rsid w:val="005B70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9193">
      <w:marLeft w:val="0"/>
      <w:marRight w:val="0"/>
      <w:marTop w:val="0"/>
      <w:marBottom w:val="0"/>
      <w:divBdr>
        <w:top w:val="none" w:sz="0" w:space="0" w:color="auto"/>
        <w:left w:val="none" w:sz="0" w:space="0" w:color="auto"/>
        <w:bottom w:val="none" w:sz="0" w:space="0" w:color="auto"/>
        <w:right w:val="none" w:sz="0" w:space="0" w:color="auto"/>
      </w:divBdr>
      <w:divsChild>
        <w:div w:id="173229194">
          <w:marLeft w:val="806"/>
          <w:marRight w:val="0"/>
          <w:marTop w:val="62"/>
          <w:marBottom w:val="0"/>
          <w:divBdr>
            <w:top w:val="none" w:sz="0" w:space="0" w:color="auto"/>
            <w:left w:val="none" w:sz="0" w:space="0" w:color="auto"/>
            <w:bottom w:val="none" w:sz="0" w:space="0" w:color="auto"/>
            <w:right w:val="none" w:sz="0" w:space="0" w:color="auto"/>
          </w:divBdr>
        </w:div>
      </w:divsChild>
    </w:div>
    <w:div w:id="358361984">
      <w:bodyDiv w:val="1"/>
      <w:marLeft w:val="0"/>
      <w:marRight w:val="0"/>
      <w:marTop w:val="0"/>
      <w:marBottom w:val="0"/>
      <w:divBdr>
        <w:top w:val="none" w:sz="0" w:space="0" w:color="auto"/>
        <w:left w:val="none" w:sz="0" w:space="0" w:color="auto"/>
        <w:bottom w:val="none" w:sz="0" w:space="0" w:color="auto"/>
        <w:right w:val="none" w:sz="0" w:space="0" w:color="auto"/>
      </w:divBdr>
    </w:div>
    <w:div w:id="1417362239">
      <w:bodyDiv w:val="1"/>
      <w:marLeft w:val="0"/>
      <w:marRight w:val="0"/>
      <w:marTop w:val="0"/>
      <w:marBottom w:val="0"/>
      <w:divBdr>
        <w:top w:val="none" w:sz="0" w:space="0" w:color="auto"/>
        <w:left w:val="none" w:sz="0" w:space="0" w:color="auto"/>
        <w:bottom w:val="none" w:sz="0" w:space="0" w:color="auto"/>
        <w:right w:val="none" w:sz="0" w:space="0" w:color="auto"/>
      </w:divBdr>
      <w:divsChild>
        <w:div w:id="1628004357">
          <w:marLeft w:val="547"/>
          <w:marRight w:val="0"/>
          <w:marTop w:val="125"/>
          <w:marBottom w:val="0"/>
          <w:divBdr>
            <w:top w:val="none" w:sz="0" w:space="0" w:color="auto"/>
            <w:left w:val="none" w:sz="0" w:space="0" w:color="auto"/>
            <w:bottom w:val="none" w:sz="0" w:space="0" w:color="auto"/>
            <w:right w:val="none" w:sz="0" w:space="0" w:color="auto"/>
          </w:divBdr>
        </w:div>
      </w:divsChild>
    </w:div>
    <w:div w:id="1611165791">
      <w:bodyDiv w:val="1"/>
      <w:marLeft w:val="0"/>
      <w:marRight w:val="0"/>
      <w:marTop w:val="0"/>
      <w:marBottom w:val="0"/>
      <w:divBdr>
        <w:top w:val="none" w:sz="0" w:space="0" w:color="auto"/>
        <w:left w:val="none" w:sz="0" w:space="0" w:color="auto"/>
        <w:bottom w:val="none" w:sz="0" w:space="0" w:color="auto"/>
        <w:right w:val="none" w:sz="0" w:space="0" w:color="auto"/>
      </w:divBdr>
      <w:divsChild>
        <w:div w:id="529803337">
          <w:marLeft w:val="547"/>
          <w:marRight w:val="0"/>
          <w:marTop w:val="115"/>
          <w:marBottom w:val="0"/>
          <w:divBdr>
            <w:top w:val="none" w:sz="0" w:space="0" w:color="auto"/>
            <w:left w:val="none" w:sz="0" w:space="0" w:color="auto"/>
            <w:bottom w:val="none" w:sz="0" w:space="0" w:color="auto"/>
            <w:right w:val="none" w:sz="0" w:space="0" w:color="auto"/>
          </w:divBdr>
        </w:div>
        <w:div w:id="300116392">
          <w:marLeft w:val="547"/>
          <w:marRight w:val="0"/>
          <w:marTop w:val="115"/>
          <w:marBottom w:val="0"/>
          <w:divBdr>
            <w:top w:val="none" w:sz="0" w:space="0" w:color="auto"/>
            <w:left w:val="none" w:sz="0" w:space="0" w:color="auto"/>
            <w:bottom w:val="none" w:sz="0" w:space="0" w:color="auto"/>
            <w:right w:val="none" w:sz="0" w:space="0" w:color="auto"/>
          </w:divBdr>
        </w:div>
        <w:div w:id="2123305765">
          <w:marLeft w:val="547"/>
          <w:marRight w:val="0"/>
          <w:marTop w:val="115"/>
          <w:marBottom w:val="0"/>
          <w:divBdr>
            <w:top w:val="none" w:sz="0" w:space="0" w:color="auto"/>
            <w:left w:val="none" w:sz="0" w:space="0" w:color="auto"/>
            <w:bottom w:val="none" w:sz="0" w:space="0" w:color="auto"/>
            <w:right w:val="none" w:sz="0" w:space="0" w:color="auto"/>
          </w:divBdr>
        </w:div>
        <w:div w:id="2015954523">
          <w:marLeft w:val="547"/>
          <w:marRight w:val="0"/>
          <w:marTop w:val="115"/>
          <w:marBottom w:val="0"/>
          <w:divBdr>
            <w:top w:val="none" w:sz="0" w:space="0" w:color="auto"/>
            <w:left w:val="none" w:sz="0" w:space="0" w:color="auto"/>
            <w:bottom w:val="none" w:sz="0" w:space="0" w:color="auto"/>
            <w:right w:val="none" w:sz="0" w:space="0" w:color="auto"/>
          </w:divBdr>
        </w:div>
      </w:divsChild>
    </w:div>
    <w:div w:id="1884369126">
      <w:bodyDiv w:val="1"/>
      <w:marLeft w:val="0"/>
      <w:marRight w:val="0"/>
      <w:marTop w:val="0"/>
      <w:marBottom w:val="0"/>
      <w:divBdr>
        <w:top w:val="none" w:sz="0" w:space="0" w:color="auto"/>
        <w:left w:val="none" w:sz="0" w:space="0" w:color="auto"/>
        <w:bottom w:val="none" w:sz="0" w:space="0" w:color="auto"/>
        <w:right w:val="none" w:sz="0" w:space="0" w:color="auto"/>
      </w:divBdr>
      <w:divsChild>
        <w:div w:id="253708645">
          <w:marLeft w:val="547"/>
          <w:marRight w:val="0"/>
          <w:marTop w:val="134"/>
          <w:marBottom w:val="0"/>
          <w:divBdr>
            <w:top w:val="none" w:sz="0" w:space="0" w:color="auto"/>
            <w:left w:val="none" w:sz="0" w:space="0" w:color="auto"/>
            <w:bottom w:val="none" w:sz="0" w:space="0" w:color="auto"/>
            <w:right w:val="none" w:sz="0" w:space="0" w:color="auto"/>
          </w:divBdr>
        </w:div>
        <w:div w:id="885335009">
          <w:marLeft w:val="547"/>
          <w:marRight w:val="0"/>
          <w:marTop w:val="134"/>
          <w:marBottom w:val="0"/>
          <w:divBdr>
            <w:top w:val="none" w:sz="0" w:space="0" w:color="auto"/>
            <w:left w:val="none" w:sz="0" w:space="0" w:color="auto"/>
            <w:bottom w:val="none" w:sz="0" w:space="0" w:color="auto"/>
            <w:right w:val="none" w:sz="0" w:space="0" w:color="auto"/>
          </w:divBdr>
        </w:div>
        <w:div w:id="6233373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4441E7-BEA4-4EB4-A967-CF20A9F37A86}" type="doc">
      <dgm:prSet loTypeId="urn:microsoft.com/office/officeart/2005/8/layout/radial6" loCatId="cycle" qsTypeId="urn:microsoft.com/office/officeart/2005/8/quickstyle/simple4" qsCatId="simple" csTypeId="urn:microsoft.com/office/officeart/2005/8/colors/colorful1#1" csCatId="colorful" phldr="1"/>
      <dgm:spPr/>
      <dgm:t>
        <a:bodyPr/>
        <a:lstStyle/>
        <a:p>
          <a:endParaRPr lang="en-GB"/>
        </a:p>
      </dgm:t>
    </dgm:pt>
    <dgm:pt modelId="{F926DB56-C84B-4542-9359-4107390AC8E6}">
      <dgm:prSet phldrT="[Text]"/>
      <dgm:spPr/>
      <dgm:t>
        <a:bodyPr/>
        <a:lstStyle/>
        <a:p>
          <a:pPr algn="ctr"/>
          <a:r>
            <a:rPr lang="en-GB" dirty="0"/>
            <a:t>Managing behaviour</a:t>
          </a:r>
        </a:p>
      </dgm:t>
    </dgm:pt>
    <dgm:pt modelId="{AFA5298E-699D-465A-8218-B66EA869C093}" type="parTrans" cxnId="{3B466EC8-46AB-4BAB-AFFA-54FFFF853716}">
      <dgm:prSet/>
      <dgm:spPr/>
      <dgm:t>
        <a:bodyPr/>
        <a:lstStyle/>
        <a:p>
          <a:pPr algn="ctr"/>
          <a:endParaRPr lang="en-GB"/>
        </a:p>
      </dgm:t>
    </dgm:pt>
    <dgm:pt modelId="{94E55006-A16F-40C0-B106-EECBBE3268A2}" type="sibTrans" cxnId="{3B466EC8-46AB-4BAB-AFFA-54FFFF853716}">
      <dgm:prSet/>
      <dgm:spPr/>
      <dgm:t>
        <a:bodyPr/>
        <a:lstStyle/>
        <a:p>
          <a:pPr algn="ctr"/>
          <a:endParaRPr lang="en-GB"/>
        </a:p>
      </dgm:t>
    </dgm:pt>
    <dgm:pt modelId="{28B10370-92C7-4016-BB6A-B39068474268}">
      <dgm:prSet phldrT="[Text]" custT="1"/>
      <dgm:spPr/>
      <dgm:t>
        <a:bodyPr/>
        <a:lstStyle/>
        <a:p>
          <a:pPr algn="ctr"/>
          <a:endParaRPr lang="en-GB" sz="900" dirty="0" smtClean="0">
            <a:solidFill>
              <a:schemeClr val="bg1"/>
            </a:solidFill>
            <a:latin typeface="Comic Sans MS" pitchFamily="66" charset="0"/>
          </a:endParaRPr>
        </a:p>
        <a:p>
          <a:pPr algn="ctr"/>
          <a:r>
            <a:rPr lang="en-GB" sz="800" dirty="0" smtClean="0">
              <a:solidFill>
                <a:schemeClr val="bg1"/>
              </a:solidFill>
              <a:latin typeface="Comic Sans MS" pitchFamily="66" charset="0"/>
            </a:rPr>
            <a:t>Use </a:t>
          </a:r>
          <a:r>
            <a:rPr lang="en-GB" sz="800" dirty="0">
              <a:solidFill>
                <a:schemeClr val="bg1"/>
              </a:solidFill>
              <a:latin typeface="Comic Sans MS" pitchFamily="66" charset="0"/>
            </a:rPr>
            <a:t>few words and use positives not negatives</a:t>
          </a:r>
          <a:r>
            <a:rPr lang="en-GB" sz="900" dirty="0">
              <a:solidFill>
                <a:schemeClr val="bg1"/>
              </a:solidFill>
              <a:latin typeface="Comic Sans MS" pitchFamily="66" charset="0"/>
            </a:rPr>
            <a:t>.</a:t>
          </a:r>
        </a:p>
      </dgm:t>
    </dgm:pt>
    <dgm:pt modelId="{67AF6B73-B431-46C5-9B76-488F6A1DFA45}" type="parTrans" cxnId="{7AE9556A-7884-4C3D-AA38-7A0579B5048A}">
      <dgm:prSet/>
      <dgm:spPr/>
      <dgm:t>
        <a:bodyPr/>
        <a:lstStyle/>
        <a:p>
          <a:pPr algn="ctr"/>
          <a:endParaRPr lang="en-GB"/>
        </a:p>
      </dgm:t>
    </dgm:pt>
    <dgm:pt modelId="{138291D4-46B1-46B5-8AB8-9CB9BD9B3FED}" type="sibTrans" cxnId="{7AE9556A-7884-4C3D-AA38-7A0579B5048A}">
      <dgm:prSet/>
      <dgm:spPr/>
      <dgm:t>
        <a:bodyPr/>
        <a:lstStyle/>
        <a:p>
          <a:pPr algn="ctr"/>
          <a:endParaRPr lang="en-GB"/>
        </a:p>
      </dgm:t>
    </dgm:pt>
    <dgm:pt modelId="{6A1F2AFC-6B53-45BC-A902-798E2EC47051}">
      <dgm:prSet phldrT="[Text]" custT="1"/>
      <dgm:spPr/>
      <dgm:t>
        <a:bodyPr/>
        <a:lstStyle/>
        <a:p>
          <a:pPr algn="ctr"/>
          <a:r>
            <a:rPr lang="en-GB" sz="900" dirty="0">
              <a:latin typeface="Comic Sans MS" pitchFamily="66" charset="0"/>
            </a:rPr>
            <a:t>Look at the child's sensory needs.</a:t>
          </a:r>
        </a:p>
      </dgm:t>
    </dgm:pt>
    <dgm:pt modelId="{177D720C-7EBB-43A0-BD22-A69FDF88655F}" type="parTrans" cxnId="{2603337E-AD04-4526-B1F8-635AB7BA4404}">
      <dgm:prSet/>
      <dgm:spPr/>
      <dgm:t>
        <a:bodyPr/>
        <a:lstStyle/>
        <a:p>
          <a:pPr algn="ctr"/>
          <a:endParaRPr lang="en-GB"/>
        </a:p>
      </dgm:t>
    </dgm:pt>
    <dgm:pt modelId="{84039167-06B2-4209-8695-C96C523FEBDD}" type="sibTrans" cxnId="{2603337E-AD04-4526-B1F8-635AB7BA4404}">
      <dgm:prSet/>
      <dgm:spPr/>
      <dgm:t>
        <a:bodyPr/>
        <a:lstStyle/>
        <a:p>
          <a:pPr algn="ctr"/>
          <a:endParaRPr lang="en-GB"/>
        </a:p>
      </dgm:t>
    </dgm:pt>
    <dgm:pt modelId="{C54CDE24-66D5-4CFE-B7B1-A0777C53AC77}">
      <dgm:prSet phldrT="[Text]" custT="1"/>
      <dgm:spPr/>
      <dgm:t>
        <a:bodyPr/>
        <a:lstStyle/>
        <a:p>
          <a:pPr algn="ctr"/>
          <a:r>
            <a:rPr lang="en-GB" sz="900" dirty="0">
              <a:latin typeface="Comic Sans MS" pitchFamily="66" charset="0"/>
            </a:rPr>
            <a:t>In a crisis, safety first.</a:t>
          </a:r>
        </a:p>
      </dgm:t>
    </dgm:pt>
    <dgm:pt modelId="{EF60D854-98EC-4EAB-A086-3AF375096F10}" type="parTrans" cxnId="{4FAC0799-4FCD-429A-BB97-05374C82BD26}">
      <dgm:prSet/>
      <dgm:spPr/>
      <dgm:t>
        <a:bodyPr/>
        <a:lstStyle/>
        <a:p>
          <a:pPr algn="ctr"/>
          <a:endParaRPr lang="en-GB"/>
        </a:p>
      </dgm:t>
    </dgm:pt>
    <dgm:pt modelId="{81A7110C-A7AC-4579-851B-054B3ECE2F80}" type="sibTrans" cxnId="{4FAC0799-4FCD-429A-BB97-05374C82BD26}">
      <dgm:prSet/>
      <dgm:spPr/>
      <dgm:t>
        <a:bodyPr/>
        <a:lstStyle/>
        <a:p>
          <a:pPr algn="ctr"/>
          <a:endParaRPr lang="en-GB"/>
        </a:p>
      </dgm:t>
    </dgm:pt>
    <dgm:pt modelId="{A197266A-A123-45C3-B50C-3226D9CB49EE}">
      <dgm:prSet phldrT="[Text]" custT="1"/>
      <dgm:spPr/>
      <dgm:t>
        <a:bodyPr/>
        <a:lstStyle/>
        <a:p>
          <a:pPr algn="ctr"/>
          <a:r>
            <a:rPr lang="en-GB" sz="900" dirty="0">
              <a:solidFill>
                <a:sysClr val="windowText" lastClr="000000"/>
              </a:solidFill>
              <a:latin typeface="Comic Sans MS" pitchFamily="66" charset="0"/>
            </a:rPr>
            <a:t>Support each other  - we are a team.</a:t>
          </a:r>
        </a:p>
      </dgm:t>
    </dgm:pt>
    <dgm:pt modelId="{1FF40911-60DA-4D3A-B27D-4760264D0F41}" type="parTrans" cxnId="{671771BC-A103-4862-AFD7-CB580543A3F5}">
      <dgm:prSet/>
      <dgm:spPr/>
      <dgm:t>
        <a:bodyPr/>
        <a:lstStyle/>
        <a:p>
          <a:pPr algn="ctr"/>
          <a:endParaRPr lang="en-GB"/>
        </a:p>
      </dgm:t>
    </dgm:pt>
    <dgm:pt modelId="{FF4AAD45-F58C-44CD-8062-34B5FBE327CE}" type="sibTrans" cxnId="{671771BC-A103-4862-AFD7-CB580543A3F5}">
      <dgm:prSet/>
      <dgm:spPr/>
      <dgm:t>
        <a:bodyPr/>
        <a:lstStyle/>
        <a:p>
          <a:pPr algn="ctr"/>
          <a:endParaRPr lang="en-GB"/>
        </a:p>
      </dgm:t>
    </dgm:pt>
    <dgm:pt modelId="{10A2C199-3AA8-4149-8088-753B0E16F2B7}">
      <dgm:prSet/>
      <dgm:spPr/>
      <dgm:t>
        <a:bodyPr/>
        <a:lstStyle/>
        <a:p>
          <a:pPr algn="ctr"/>
          <a:endParaRPr lang="en-GB" sz="600" dirty="0"/>
        </a:p>
      </dgm:t>
    </dgm:pt>
    <dgm:pt modelId="{D1883804-AFE3-4E14-99CE-1B8980831528}" type="parTrans" cxnId="{1276A615-7303-428A-9AE5-7A154EE04DDA}">
      <dgm:prSet/>
      <dgm:spPr/>
      <dgm:t>
        <a:bodyPr/>
        <a:lstStyle/>
        <a:p>
          <a:pPr algn="ctr"/>
          <a:endParaRPr lang="en-GB"/>
        </a:p>
      </dgm:t>
    </dgm:pt>
    <dgm:pt modelId="{2F06EE91-FF1D-4BBF-9AA3-3C2F1055EBE5}" type="sibTrans" cxnId="{1276A615-7303-428A-9AE5-7A154EE04DDA}">
      <dgm:prSet/>
      <dgm:spPr/>
      <dgm:t>
        <a:bodyPr/>
        <a:lstStyle/>
        <a:p>
          <a:pPr algn="ctr"/>
          <a:endParaRPr lang="en-GB"/>
        </a:p>
      </dgm:t>
    </dgm:pt>
    <dgm:pt modelId="{40628997-4056-4046-B27C-305222754444}">
      <dgm:prSet/>
      <dgm:spPr/>
      <dgm:t>
        <a:bodyPr/>
        <a:lstStyle/>
        <a:p>
          <a:pPr algn="ctr"/>
          <a:endParaRPr lang="en-GB" sz="600" dirty="0"/>
        </a:p>
      </dgm:t>
    </dgm:pt>
    <dgm:pt modelId="{3AF70EDC-77C5-452A-94F3-53E1527D5319}" type="parTrans" cxnId="{35000783-4FC5-492A-AC41-7F1A57BE5C92}">
      <dgm:prSet/>
      <dgm:spPr/>
      <dgm:t>
        <a:bodyPr/>
        <a:lstStyle/>
        <a:p>
          <a:pPr algn="ctr"/>
          <a:endParaRPr lang="en-GB"/>
        </a:p>
      </dgm:t>
    </dgm:pt>
    <dgm:pt modelId="{F473001B-AD72-438D-A6DF-EE20D4FFC820}" type="sibTrans" cxnId="{35000783-4FC5-492A-AC41-7F1A57BE5C92}">
      <dgm:prSet/>
      <dgm:spPr/>
      <dgm:t>
        <a:bodyPr/>
        <a:lstStyle/>
        <a:p>
          <a:pPr algn="ctr"/>
          <a:endParaRPr lang="en-GB"/>
        </a:p>
      </dgm:t>
    </dgm:pt>
    <dgm:pt modelId="{84F5DCEA-C794-4568-B3E1-71C6B918C76A}">
      <dgm:prSet custT="1"/>
      <dgm:spPr/>
      <dgm:t>
        <a:bodyPr/>
        <a:lstStyle/>
        <a:p>
          <a:pPr algn="ctr"/>
          <a:r>
            <a:rPr lang="en-GB" sz="800" dirty="0">
              <a:solidFill>
                <a:sysClr val="windowText" lastClr="000000"/>
              </a:solidFill>
              <a:latin typeface="Comic Sans MS" pitchFamily="66" charset="0"/>
            </a:rPr>
            <a:t>What is the child trying to say with that behaviour? Help say it another way.</a:t>
          </a:r>
        </a:p>
      </dgm:t>
    </dgm:pt>
    <dgm:pt modelId="{57F78888-7FAD-4156-BEA8-27223FE5104A}" type="parTrans" cxnId="{3E39EAEE-DEC1-410A-BA40-173AF38836E0}">
      <dgm:prSet/>
      <dgm:spPr/>
      <dgm:t>
        <a:bodyPr/>
        <a:lstStyle/>
        <a:p>
          <a:pPr algn="ctr"/>
          <a:endParaRPr lang="en-GB"/>
        </a:p>
      </dgm:t>
    </dgm:pt>
    <dgm:pt modelId="{C42ED140-3E76-4664-90AD-49ED437242A4}" type="sibTrans" cxnId="{3E39EAEE-DEC1-410A-BA40-173AF38836E0}">
      <dgm:prSet/>
      <dgm:spPr/>
      <dgm:t>
        <a:bodyPr/>
        <a:lstStyle/>
        <a:p>
          <a:pPr algn="ctr"/>
          <a:endParaRPr lang="en-GB"/>
        </a:p>
      </dgm:t>
    </dgm:pt>
    <dgm:pt modelId="{F0A3D598-E3DA-4603-B33C-8252AA3AB33C}">
      <dgm:prSet custT="1"/>
      <dgm:spPr/>
      <dgm:t>
        <a:bodyPr/>
        <a:lstStyle/>
        <a:p>
          <a:pPr algn="ctr"/>
          <a:r>
            <a:rPr lang="en-GB" sz="900" dirty="0">
              <a:latin typeface="Comic Sans MS" pitchFamily="66" charset="0"/>
            </a:rPr>
            <a:t>Be calm and consistent.</a:t>
          </a:r>
        </a:p>
      </dgm:t>
    </dgm:pt>
    <dgm:pt modelId="{ECC2541C-7902-4834-9FEE-9274EF0E79FB}" type="parTrans" cxnId="{63FE4050-A77B-418E-A64A-FDFAD0E96171}">
      <dgm:prSet/>
      <dgm:spPr/>
      <dgm:t>
        <a:bodyPr/>
        <a:lstStyle/>
        <a:p>
          <a:pPr algn="ctr"/>
          <a:endParaRPr lang="en-GB"/>
        </a:p>
      </dgm:t>
    </dgm:pt>
    <dgm:pt modelId="{FF895BAD-7FA8-49DB-B2CA-8EBD2D9597D8}" type="sibTrans" cxnId="{63FE4050-A77B-418E-A64A-FDFAD0E96171}">
      <dgm:prSet/>
      <dgm:spPr/>
      <dgm:t>
        <a:bodyPr/>
        <a:lstStyle/>
        <a:p>
          <a:pPr algn="ctr"/>
          <a:endParaRPr lang="en-GB"/>
        </a:p>
      </dgm:t>
    </dgm:pt>
    <dgm:pt modelId="{FDF57778-12BB-48E9-B6CE-3217C142CB9B}">
      <dgm:prSet custT="1"/>
      <dgm:spPr/>
      <dgm:t>
        <a:bodyPr/>
        <a:lstStyle/>
        <a:p>
          <a:pPr algn="ctr"/>
          <a:r>
            <a:rPr lang="en-GB" sz="900" dirty="0">
              <a:solidFill>
                <a:sysClr val="windowText" lastClr="000000"/>
              </a:solidFill>
              <a:latin typeface="Comic Sans MS" pitchFamily="66" charset="0"/>
            </a:rPr>
            <a:t>Use visuals to support.</a:t>
          </a:r>
        </a:p>
      </dgm:t>
    </dgm:pt>
    <dgm:pt modelId="{A57E61A5-C4D9-4AF7-8FAB-3C14F805AF7B}" type="parTrans" cxnId="{CB33FB27-7621-4A6B-A3DF-15209BB6FCF8}">
      <dgm:prSet/>
      <dgm:spPr/>
      <dgm:t>
        <a:bodyPr/>
        <a:lstStyle/>
        <a:p>
          <a:pPr algn="ctr"/>
          <a:endParaRPr lang="en-GB"/>
        </a:p>
      </dgm:t>
    </dgm:pt>
    <dgm:pt modelId="{BDC4A061-994F-4C8D-B0BE-C4542FF4DDE1}" type="sibTrans" cxnId="{CB33FB27-7621-4A6B-A3DF-15209BB6FCF8}">
      <dgm:prSet/>
      <dgm:spPr/>
      <dgm:t>
        <a:bodyPr/>
        <a:lstStyle/>
        <a:p>
          <a:pPr algn="ctr"/>
          <a:endParaRPr lang="en-GB"/>
        </a:p>
      </dgm:t>
    </dgm:pt>
    <dgm:pt modelId="{44B94D16-A925-428F-B4E6-A3399EC9B123}" type="pres">
      <dgm:prSet presAssocID="{314441E7-BEA4-4EB4-A967-CF20A9F37A86}" presName="Name0" presStyleCnt="0">
        <dgm:presLayoutVars>
          <dgm:chMax val="1"/>
          <dgm:dir/>
          <dgm:animLvl val="ctr"/>
          <dgm:resizeHandles val="exact"/>
        </dgm:presLayoutVars>
      </dgm:prSet>
      <dgm:spPr/>
      <dgm:t>
        <a:bodyPr/>
        <a:lstStyle/>
        <a:p>
          <a:endParaRPr lang="en-GB"/>
        </a:p>
      </dgm:t>
    </dgm:pt>
    <dgm:pt modelId="{A58F8595-61CB-492F-86D1-C55D267A6FB3}" type="pres">
      <dgm:prSet presAssocID="{F926DB56-C84B-4542-9359-4107390AC8E6}" presName="centerShape" presStyleLbl="node0" presStyleIdx="0" presStyleCnt="1"/>
      <dgm:spPr/>
      <dgm:t>
        <a:bodyPr/>
        <a:lstStyle/>
        <a:p>
          <a:endParaRPr lang="en-GB"/>
        </a:p>
      </dgm:t>
    </dgm:pt>
    <dgm:pt modelId="{BECD2BE5-63E3-486C-9970-DD33D7FB07CA}" type="pres">
      <dgm:prSet presAssocID="{28B10370-92C7-4016-BB6A-B39068474268}" presName="node" presStyleLbl="node1" presStyleIdx="0" presStyleCnt="7">
        <dgm:presLayoutVars>
          <dgm:bulletEnabled val="1"/>
        </dgm:presLayoutVars>
      </dgm:prSet>
      <dgm:spPr/>
      <dgm:t>
        <a:bodyPr/>
        <a:lstStyle/>
        <a:p>
          <a:endParaRPr lang="en-GB"/>
        </a:p>
      </dgm:t>
    </dgm:pt>
    <dgm:pt modelId="{253DAE65-D904-43F4-9A80-1C3B96076DB0}" type="pres">
      <dgm:prSet presAssocID="{28B10370-92C7-4016-BB6A-B39068474268}" presName="dummy" presStyleCnt="0"/>
      <dgm:spPr/>
    </dgm:pt>
    <dgm:pt modelId="{42BE77E2-41FC-4B75-9537-29F4598D6618}" type="pres">
      <dgm:prSet presAssocID="{138291D4-46B1-46B5-8AB8-9CB9BD9B3FED}" presName="sibTrans" presStyleLbl="sibTrans2D1" presStyleIdx="0" presStyleCnt="7"/>
      <dgm:spPr/>
      <dgm:t>
        <a:bodyPr/>
        <a:lstStyle/>
        <a:p>
          <a:endParaRPr lang="en-GB"/>
        </a:p>
      </dgm:t>
    </dgm:pt>
    <dgm:pt modelId="{0698FC86-3E2B-4435-A13D-1CD6B2F276C4}" type="pres">
      <dgm:prSet presAssocID="{84F5DCEA-C794-4568-B3E1-71C6B918C76A}" presName="node" presStyleLbl="node1" presStyleIdx="1" presStyleCnt="7">
        <dgm:presLayoutVars>
          <dgm:bulletEnabled val="1"/>
        </dgm:presLayoutVars>
      </dgm:prSet>
      <dgm:spPr/>
      <dgm:t>
        <a:bodyPr/>
        <a:lstStyle/>
        <a:p>
          <a:endParaRPr lang="en-GB"/>
        </a:p>
      </dgm:t>
    </dgm:pt>
    <dgm:pt modelId="{D3499EB3-8FE1-4723-A490-487B856CD2F0}" type="pres">
      <dgm:prSet presAssocID="{84F5DCEA-C794-4568-B3E1-71C6B918C76A}" presName="dummy" presStyleCnt="0"/>
      <dgm:spPr/>
    </dgm:pt>
    <dgm:pt modelId="{0BABB7BE-4268-4671-8640-5802EFD17325}" type="pres">
      <dgm:prSet presAssocID="{C42ED140-3E76-4664-90AD-49ED437242A4}" presName="sibTrans" presStyleLbl="sibTrans2D1" presStyleIdx="1" presStyleCnt="7"/>
      <dgm:spPr/>
      <dgm:t>
        <a:bodyPr/>
        <a:lstStyle/>
        <a:p>
          <a:endParaRPr lang="en-GB"/>
        </a:p>
      </dgm:t>
    </dgm:pt>
    <dgm:pt modelId="{59867E60-D584-460A-988A-478E5109C44B}" type="pres">
      <dgm:prSet presAssocID="{F0A3D598-E3DA-4603-B33C-8252AA3AB33C}" presName="node" presStyleLbl="node1" presStyleIdx="2" presStyleCnt="7">
        <dgm:presLayoutVars>
          <dgm:bulletEnabled val="1"/>
        </dgm:presLayoutVars>
      </dgm:prSet>
      <dgm:spPr/>
      <dgm:t>
        <a:bodyPr/>
        <a:lstStyle/>
        <a:p>
          <a:endParaRPr lang="en-GB"/>
        </a:p>
      </dgm:t>
    </dgm:pt>
    <dgm:pt modelId="{861D54F8-95BC-417B-844E-F1010F95D7BB}" type="pres">
      <dgm:prSet presAssocID="{F0A3D598-E3DA-4603-B33C-8252AA3AB33C}" presName="dummy" presStyleCnt="0"/>
      <dgm:spPr/>
    </dgm:pt>
    <dgm:pt modelId="{70A654AC-6E6F-42FB-B8C7-E66FB3E7EC61}" type="pres">
      <dgm:prSet presAssocID="{FF895BAD-7FA8-49DB-B2CA-8EBD2D9597D8}" presName="sibTrans" presStyleLbl="sibTrans2D1" presStyleIdx="2" presStyleCnt="7"/>
      <dgm:spPr/>
      <dgm:t>
        <a:bodyPr/>
        <a:lstStyle/>
        <a:p>
          <a:endParaRPr lang="en-GB"/>
        </a:p>
      </dgm:t>
    </dgm:pt>
    <dgm:pt modelId="{F1B75820-81BA-4F79-9AAC-757D46891953}" type="pres">
      <dgm:prSet presAssocID="{FDF57778-12BB-48E9-B6CE-3217C142CB9B}" presName="node" presStyleLbl="node1" presStyleIdx="3" presStyleCnt="7">
        <dgm:presLayoutVars>
          <dgm:bulletEnabled val="1"/>
        </dgm:presLayoutVars>
      </dgm:prSet>
      <dgm:spPr/>
      <dgm:t>
        <a:bodyPr/>
        <a:lstStyle/>
        <a:p>
          <a:endParaRPr lang="en-GB"/>
        </a:p>
      </dgm:t>
    </dgm:pt>
    <dgm:pt modelId="{6C1FDFC5-34DA-40D9-807C-54F953CFCA61}" type="pres">
      <dgm:prSet presAssocID="{FDF57778-12BB-48E9-B6CE-3217C142CB9B}" presName="dummy" presStyleCnt="0"/>
      <dgm:spPr/>
    </dgm:pt>
    <dgm:pt modelId="{7AA82890-66B8-416A-B774-009A0A1A0397}" type="pres">
      <dgm:prSet presAssocID="{BDC4A061-994F-4C8D-B0BE-C4542FF4DDE1}" presName="sibTrans" presStyleLbl="sibTrans2D1" presStyleIdx="3" presStyleCnt="7"/>
      <dgm:spPr/>
      <dgm:t>
        <a:bodyPr/>
        <a:lstStyle/>
        <a:p>
          <a:endParaRPr lang="en-GB"/>
        </a:p>
      </dgm:t>
    </dgm:pt>
    <dgm:pt modelId="{1E9397C6-0AA5-4C84-A1FE-52B6CEE52752}" type="pres">
      <dgm:prSet presAssocID="{6A1F2AFC-6B53-45BC-A902-798E2EC47051}" presName="node" presStyleLbl="node1" presStyleIdx="4" presStyleCnt="7">
        <dgm:presLayoutVars>
          <dgm:bulletEnabled val="1"/>
        </dgm:presLayoutVars>
      </dgm:prSet>
      <dgm:spPr/>
      <dgm:t>
        <a:bodyPr/>
        <a:lstStyle/>
        <a:p>
          <a:endParaRPr lang="en-GB"/>
        </a:p>
      </dgm:t>
    </dgm:pt>
    <dgm:pt modelId="{614D1471-34B5-48D9-8FD0-A85E8CFDB763}" type="pres">
      <dgm:prSet presAssocID="{6A1F2AFC-6B53-45BC-A902-798E2EC47051}" presName="dummy" presStyleCnt="0"/>
      <dgm:spPr/>
    </dgm:pt>
    <dgm:pt modelId="{986E827D-E510-4A57-BB96-3A5CD348542C}" type="pres">
      <dgm:prSet presAssocID="{84039167-06B2-4209-8695-C96C523FEBDD}" presName="sibTrans" presStyleLbl="sibTrans2D1" presStyleIdx="4" presStyleCnt="7"/>
      <dgm:spPr/>
      <dgm:t>
        <a:bodyPr/>
        <a:lstStyle/>
        <a:p>
          <a:endParaRPr lang="en-GB"/>
        </a:p>
      </dgm:t>
    </dgm:pt>
    <dgm:pt modelId="{222425CD-DB41-4EBA-93B8-6B9084AF692F}" type="pres">
      <dgm:prSet presAssocID="{C54CDE24-66D5-4CFE-B7B1-A0777C53AC77}" presName="node" presStyleLbl="node1" presStyleIdx="5" presStyleCnt="7" custRadScaleRad="103381" custRadScaleInc="8109">
        <dgm:presLayoutVars>
          <dgm:bulletEnabled val="1"/>
        </dgm:presLayoutVars>
      </dgm:prSet>
      <dgm:spPr/>
      <dgm:t>
        <a:bodyPr/>
        <a:lstStyle/>
        <a:p>
          <a:endParaRPr lang="en-GB"/>
        </a:p>
      </dgm:t>
    </dgm:pt>
    <dgm:pt modelId="{CB8C6AFB-AE99-42DC-96FA-4F3EE60A789B}" type="pres">
      <dgm:prSet presAssocID="{C54CDE24-66D5-4CFE-B7B1-A0777C53AC77}" presName="dummy" presStyleCnt="0"/>
      <dgm:spPr/>
    </dgm:pt>
    <dgm:pt modelId="{96542060-34B5-4174-AC76-60D68428DEED}" type="pres">
      <dgm:prSet presAssocID="{81A7110C-A7AC-4579-851B-054B3ECE2F80}" presName="sibTrans" presStyleLbl="sibTrans2D1" presStyleIdx="5" presStyleCnt="7"/>
      <dgm:spPr/>
      <dgm:t>
        <a:bodyPr/>
        <a:lstStyle/>
        <a:p>
          <a:endParaRPr lang="en-GB"/>
        </a:p>
      </dgm:t>
    </dgm:pt>
    <dgm:pt modelId="{783AA48C-78C9-4E14-8DEB-3B728775EA9A}" type="pres">
      <dgm:prSet presAssocID="{A197266A-A123-45C3-B50C-3226D9CB49EE}" presName="node" presStyleLbl="node1" presStyleIdx="6" presStyleCnt="7">
        <dgm:presLayoutVars>
          <dgm:bulletEnabled val="1"/>
        </dgm:presLayoutVars>
      </dgm:prSet>
      <dgm:spPr/>
      <dgm:t>
        <a:bodyPr/>
        <a:lstStyle/>
        <a:p>
          <a:endParaRPr lang="en-GB"/>
        </a:p>
      </dgm:t>
    </dgm:pt>
    <dgm:pt modelId="{D28F362C-EDE6-4858-BFE7-215E824AA34E}" type="pres">
      <dgm:prSet presAssocID="{A197266A-A123-45C3-B50C-3226D9CB49EE}" presName="dummy" presStyleCnt="0"/>
      <dgm:spPr/>
    </dgm:pt>
    <dgm:pt modelId="{E1EABFF9-DAB1-4725-9905-8ADEC0A11E89}" type="pres">
      <dgm:prSet presAssocID="{FF4AAD45-F58C-44CD-8062-34B5FBE327CE}" presName="sibTrans" presStyleLbl="sibTrans2D1" presStyleIdx="6" presStyleCnt="7"/>
      <dgm:spPr/>
      <dgm:t>
        <a:bodyPr/>
        <a:lstStyle/>
        <a:p>
          <a:endParaRPr lang="en-GB"/>
        </a:p>
      </dgm:t>
    </dgm:pt>
  </dgm:ptLst>
  <dgm:cxnLst>
    <dgm:cxn modelId="{1F65FD0D-0F8C-45E4-8FD2-658DDA2C2C45}" type="presOf" srcId="{C42ED140-3E76-4664-90AD-49ED437242A4}" destId="{0BABB7BE-4268-4671-8640-5802EFD17325}" srcOrd="0" destOrd="0" presId="urn:microsoft.com/office/officeart/2005/8/layout/radial6"/>
    <dgm:cxn modelId="{2E3B7007-92B9-4EFE-9735-A1188FD99EAA}" type="presOf" srcId="{10A2C199-3AA8-4149-8088-753B0E16F2B7}" destId="{BECD2BE5-63E3-486C-9970-DD33D7FB07CA}" srcOrd="0" destOrd="1" presId="urn:microsoft.com/office/officeart/2005/8/layout/radial6"/>
    <dgm:cxn modelId="{A7017D3E-72BE-4732-8C4C-44BF7E86FA17}" type="presOf" srcId="{F926DB56-C84B-4542-9359-4107390AC8E6}" destId="{A58F8595-61CB-492F-86D1-C55D267A6FB3}" srcOrd="0" destOrd="0" presId="urn:microsoft.com/office/officeart/2005/8/layout/radial6"/>
    <dgm:cxn modelId="{A20691BF-376D-4DC8-88B1-B1F5D5C10593}" type="presOf" srcId="{84F5DCEA-C794-4568-B3E1-71C6B918C76A}" destId="{0698FC86-3E2B-4435-A13D-1CD6B2F276C4}" srcOrd="0" destOrd="0" presId="urn:microsoft.com/office/officeart/2005/8/layout/radial6"/>
    <dgm:cxn modelId="{3E39EAEE-DEC1-410A-BA40-173AF38836E0}" srcId="{F926DB56-C84B-4542-9359-4107390AC8E6}" destId="{84F5DCEA-C794-4568-B3E1-71C6B918C76A}" srcOrd="1" destOrd="0" parTransId="{57F78888-7FAD-4156-BEA8-27223FE5104A}" sibTransId="{C42ED140-3E76-4664-90AD-49ED437242A4}"/>
    <dgm:cxn modelId="{671771BC-A103-4862-AFD7-CB580543A3F5}" srcId="{F926DB56-C84B-4542-9359-4107390AC8E6}" destId="{A197266A-A123-45C3-B50C-3226D9CB49EE}" srcOrd="6" destOrd="0" parTransId="{1FF40911-60DA-4D3A-B27D-4760264D0F41}" sibTransId="{FF4AAD45-F58C-44CD-8062-34B5FBE327CE}"/>
    <dgm:cxn modelId="{4FAC0799-4FCD-429A-BB97-05374C82BD26}" srcId="{F926DB56-C84B-4542-9359-4107390AC8E6}" destId="{C54CDE24-66D5-4CFE-B7B1-A0777C53AC77}" srcOrd="5" destOrd="0" parTransId="{EF60D854-98EC-4EAB-A086-3AF375096F10}" sibTransId="{81A7110C-A7AC-4579-851B-054B3ECE2F80}"/>
    <dgm:cxn modelId="{EEE8AF48-4884-4AAB-BACC-AAE4F174E9F4}" type="presOf" srcId="{40628997-4056-4046-B27C-305222754444}" destId="{BECD2BE5-63E3-486C-9970-DD33D7FB07CA}" srcOrd="0" destOrd="2" presId="urn:microsoft.com/office/officeart/2005/8/layout/radial6"/>
    <dgm:cxn modelId="{F5152B0C-8613-4468-8F84-68C206B686E2}" type="presOf" srcId="{138291D4-46B1-46B5-8AB8-9CB9BD9B3FED}" destId="{42BE77E2-41FC-4B75-9537-29F4598D6618}" srcOrd="0" destOrd="0" presId="urn:microsoft.com/office/officeart/2005/8/layout/radial6"/>
    <dgm:cxn modelId="{EC31B538-AB10-4FF7-8BA9-A51EBCEEE8AE}" type="presOf" srcId="{FF895BAD-7FA8-49DB-B2CA-8EBD2D9597D8}" destId="{70A654AC-6E6F-42FB-B8C7-E66FB3E7EC61}" srcOrd="0" destOrd="0" presId="urn:microsoft.com/office/officeart/2005/8/layout/radial6"/>
    <dgm:cxn modelId="{444886B3-39FE-456E-9A5D-5D4C882FA864}" type="presOf" srcId="{C54CDE24-66D5-4CFE-B7B1-A0777C53AC77}" destId="{222425CD-DB41-4EBA-93B8-6B9084AF692F}" srcOrd="0" destOrd="0" presId="urn:microsoft.com/office/officeart/2005/8/layout/radial6"/>
    <dgm:cxn modelId="{CD9FF2B4-F17F-4D4D-824D-B7C7A9D5959B}" type="presOf" srcId="{81A7110C-A7AC-4579-851B-054B3ECE2F80}" destId="{96542060-34B5-4174-AC76-60D68428DEED}" srcOrd="0" destOrd="0" presId="urn:microsoft.com/office/officeart/2005/8/layout/radial6"/>
    <dgm:cxn modelId="{10D9C4AB-6E96-4194-B7DF-5D82AFF45442}" type="presOf" srcId="{F0A3D598-E3DA-4603-B33C-8252AA3AB33C}" destId="{59867E60-D584-460A-988A-478E5109C44B}" srcOrd="0" destOrd="0" presId="urn:microsoft.com/office/officeart/2005/8/layout/radial6"/>
    <dgm:cxn modelId="{35000783-4FC5-492A-AC41-7F1A57BE5C92}" srcId="{28B10370-92C7-4016-BB6A-B39068474268}" destId="{40628997-4056-4046-B27C-305222754444}" srcOrd="1" destOrd="0" parTransId="{3AF70EDC-77C5-452A-94F3-53E1527D5319}" sibTransId="{F473001B-AD72-438D-A6DF-EE20D4FFC820}"/>
    <dgm:cxn modelId="{7BC516A4-92FB-4E7D-9C3C-3FD6D2B4A396}" type="presOf" srcId="{314441E7-BEA4-4EB4-A967-CF20A9F37A86}" destId="{44B94D16-A925-428F-B4E6-A3399EC9B123}" srcOrd="0" destOrd="0" presId="urn:microsoft.com/office/officeart/2005/8/layout/radial6"/>
    <dgm:cxn modelId="{7AE9556A-7884-4C3D-AA38-7A0579B5048A}" srcId="{F926DB56-C84B-4542-9359-4107390AC8E6}" destId="{28B10370-92C7-4016-BB6A-B39068474268}" srcOrd="0" destOrd="0" parTransId="{67AF6B73-B431-46C5-9B76-488F6A1DFA45}" sibTransId="{138291D4-46B1-46B5-8AB8-9CB9BD9B3FED}"/>
    <dgm:cxn modelId="{63FE4050-A77B-418E-A64A-FDFAD0E96171}" srcId="{F926DB56-C84B-4542-9359-4107390AC8E6}" destId="{F0A3D598-E3DA-4603-B33C-8252AA3AB33C}" srcOrd="2" destOrd="0" parTransId="{ECC2541C-7902-4834-9FEE-9274EF0E79FB}" sibTransId="{FF895BAD-7FA8-49DB-B2CA-8EBD2D9597D8}"/>
    <dgm:cxn modelId="{1276A615-7303-428A-9AE5-7A154EE04DDA}" srcId="{28B10370-92C7-4016-BB6A-B39068474268}" destId="{10A2C199-3AA8-4149-8088-753B0E16F2B7}" srcOrd="0" destOrd="0" parTransId="{D1883804-AFE3-4E14-99CE-1B8980831528}" sibTransId="{2F06EE91-FF1D-4BBF-9AA3-3C2F1055EBE5}"/>
    <dgm:cxn modelId="{CB33FB27-7621-4A6B-A3DF-15209BB6FCF8}" srcId="{F926DB56-C84B-4542-9359-4107390AC8E6}" destId="{FDF57778-12BB-48E9-B6CE-3217C142CB9B}" srcOrd="3" destOrd="0" parTransId="{A57E61A5-C4D9-4AF7-8FAB-3C14F805AF7B}" sibTransId="{BDC4A061-994F-4C8D-B0BE-C4542FF4DDE1}"/>
    <dgm:cxn modelId="{D30AA393-36BE-4A40-83E2-A4E93F90D79A}" type="presOf" srcId="{84039167-06B2-4209-8695-C96C523FEBDD}" destId="{986E827D-E510-4A57-BB96-3A5CD348542C}" srcOrd="0" destOrd="0" presId="urn:microsoft.com/office/officeart/2005/8/layout/radial6"/>
    <dgm:cxn modelId="{3B466EC8-46AB-4BAB-AFFA-54FFFF853716}" srcId="{314441E7-BEA4-4EB4-A967-CF20A9F37A86}" destId="{F926DB56-C84B-4542-9359-4107390AC8E6}" srcOrd="0" destOrd="0" parTransId="{AFA5298E-699D-465A-8218-B66EA869C093}" sibTransId="{94E55006-A16F-40C0-B106-EECBBE3268A2}"/>
    <dgm:cxn modelId="{9B53D642-610D-4090-8F6C-2E744F8D3C18}" type="presOf" srcId="{FDF57778-12BB-48E9-B6CE-3217C142CB9B}" destId="{F1B75820-81BA-4F79-9AAC-757D46891953}" srcOrd="0" destOrd="0" presId="urn:microsoft.com/office/officeart/2005/8/layout/radial6"/>
    <dgm:cxn modelId="{23EE4E82-C81A-4DAA-BC7C-56068ADF7101}" type="presOf" srcId="{28B10370-92C7-4016-BB6A-B39068474268}" destId="{BECD2BE5-63E3-486C-9970-DD33D7FB07CA}" srcOrd="0" destOrd="0" presId="urn:microsoft.com/office/officeart/2005/8/layout/radial6"/>
    <dgm:cxn modelId="{302041C6-CFC9-46B9-AA97-1E8B701C2A21}" type="presOf" srcId="{6A1F2AFC-6B53-45BC-A902-798E2EC47051}" destId="{1E9397C6-0AA5-4C84-A1FE-52B6CEE52752}" srcOrd="0" destOrd="0" presId="urn:microsoft.com/office/officeart/2005/8/layout/radial6"/>
    <dgm:cxn modelId="{CAE88FA9-B967-4F7D-B313-AA8E82DFABFA}" type="presOf" srcId="{BDC4A061-994F-4C8D-B0BE-C4542FF4DDE1}" destId="{7AA82890-66B8-416A-B774-009A0A1A0397}" srcOrd="0" destOrd="0" presId="urn:microsoft.com/office/officeart/2005/8/layout/radial6"/>
    <dgm:cxn modelId="{2603337E-AD04-4526-B1F8-635AB7BA4404}" srcId="{F926DB56-C84B-4542-9359-4107390AC8E6}" destId="{6A1F2AFC-6B53-45BC-A902-798E2EC47051}" srcOrd="4" destOrd="0" parTransId="{177D720C-7EBB-43A0-BD22-A69FDF88655F}" sibTransId="{84039167-06B2-4209-8695-C96C523FEBDD}"/>
    <dgm:cxn modelId="{7933D774-9734-440A-81FA-D6BFA0EE641C}" type="presOf" srcId="{FF4AAD45-F58C-44CD-8062-34B5FBE327CE}" destId="{E1EABFF9-DAB1-4725-9905-8ADEC0A11E89}" srcOrd="0" destOrd="0" presId="urn:microsoft.com/office/officeart/2005/8/layout/radial6"/>
    <dgm:cxn modelId="{16E4B106-DAF4-42C9-AE14-9600F80678FB}" type="presOf" srcId="{A197266A-A123-45C3-B50C-3226D9CB49EE}" destId="{783AA48C-78C9-4E14-8DEB-3B728775EA9A}" srcOrd="0" destOrd="0" presId="urn:microsoft.com/office/officeart/2005/8/layout/radial6"/>
    <dgm:cxn modelId="{559D1EC0-024F-44B5-A13D-90FF9FF095F1}" type="presParOf" srcId="{44B94D16-A925-428F-B4E6-A3399EC9B123}" destId="{A58F8595-61CB-492F-86D1-C55D267A6FB3}" srcOrd="0" destOrd="0" presId="urn:microsoft.com/office/officeart/2005/8/layout/radial6"/>
    <dgm:cxn modelId="{B4626792-619F-43C9-90B9-31622A42E796}" type="presParOf" srcId="{44B94D16-A925-428F-B4E6-A3399EC9B123}" destId="{BECD2BE5-63E3-486C-9970-DD33D7FB07CA}" srcOrd="1" destOrd="0" presId="urn:microsoft.com/office/officeart/2005/8/layout/radial6"/>
    <dgm:cxn modelId="{CAFC571A-32E1-4B52-AA94-24A1DACC006A}" type="presParOf" srcId="{44B94D16-A925-428F-B4E6-A3399EC9B123}" destId="{253DAE65-D904-43F4-9A80-1C3B96076DB0}" srcOrd="2" destOrd="0" presId="urn:microsoft.com/office/officeart/2005/8/layout/radial6"/>
    <dgm:cxn modelId="{809AEE10-AD62-4C1A-916F-17A1F3BB1D85}" type="presParOf" srcId="{44B94D16-A925-428F-B4E6-A3399EC9B123}" destId="{42BE77E2-41FC-4B75-9537-29F4598D6618}" srcOrd="3" destOrd="0" presId="urn:microsoft.com/office/officeart/2005/8/layout/radial6"/>
    <dgm:cxn modelId="{AEF11AE2-0D3A-4D7A-89EA-35D053CDACF3}" type="presParOf" srcId="{44B94D16-A925-428F-B4E6-A3399EC9B123}" destId="{0698FC86-3E2B-4435-A13D-1CD6B2F276C4}" srcOrd="4" destOrd="0" presId="urn:microsoft.com/office/officeart/2005/8/layout/radial6"/>
    <dgm:cxn modelId="{92DD6A6E-BB67-4FFD-A563-3037454C5006}" type="presParOf" srcId="{44B94D16-A925-428F-B4E6-A3399EC9B123}" destId="{D3499EB3-8FE1-4723-A490-487B856CD2F0}" srcOrd="5" destOrd="0" presId="urn:microsoft.com/office/officeart/2005/8/layout/radial6"/>
    <dgm:cxn modelId="{759EC126-7B8C-4F7E-944A-23FEC0A8A027}" type="presParOf" srcId="{44B94D16-A925-428F-B4E6-A3399EC9B123}" destId="{0BABB7BE-4268-4671-8640-5802EFD17325}" srcOrd="6" destOrd="0" presId="urn:microsoft.com/office/officeart/2005/8/layout/radial6"/>
    <dgm:cxn modelId="{7DD1DF7B-D301-45A2-969F-0A8DB5117CE2}" type="presParOf" srcId="{44B94D16-A925-428F-B4E6-A3399EC9B123}" destId="{59867E60-D584-460A-988A-478E5109C44B}" srcOrd="7" destOrd="0" presId="urn:microsoft.com/office/officeart/2005/8/layout/radial6"/>
    <dgm:cxn modelId="{EC40D041-960F-41D3-B1D6-B1467A88935C}" type="presParOf" srcId="{44B94D16-A925-428F-B4E6-A3399EC9B123}" destId="{861D54F8-95BC-417B-844E-F1010F95D7BB}" srcOrd="8" destOrd="0" presId="urn:microsoft.com/office/officeart/2005/8/layout/radial6"/>
    <dgm:cxn modelId="{DAB06A75-9B18-4A50-89E9-2452FA3E9FD6}" type="presParOf" srcId="{44B94D16-A925-428F-B4E6-A3399EC9B123}" destId="{70A654AC-6E6F-42FB-B8C7-E66FB3E7EC61}" srcOrd="9" destOrd="0" presId="urn:microsoft.com/office/officeart/2005/8/layout/radial6"/>
    <dgm:cxn modelId="{2391AFED-9229-41BC-B648-FA27A89E5E1A}" type="presParOf" srcId="{44B94D16-A925-428F-B4E6-A3399EC9B123}" destId="{F1B75820-81BA-4F79-9AAC-757D46891953}" srcOrd="10" destOrd="0" presId="urn:microsoft.com/office/officeart/2005/8/layout/radial6"/>
    <dgm:cxn modelId="{49B413FF-DF74-47AD-AFCC-EF91BB8DDA4D}" type="presParOf" srcId="{44B94D16-A925-428F-B4E6-A3399EC9B123}" destId="{6C1FDFC5-34DA-40D9-807C-54F953CFCA61}" srcOrd="11" destOrd="0" presId="urn:microsoft.com/office/officeart/2005/8/layout/radial6"/>
    <dgm:cxn modelId="{06F2462A-67A4-4508-BEB1-FA1019CC9EE8}" type="presParOf" srcId="{44B94D16-A925-428F-B4E6-A3399EC9B123}" destId="{7AA82890-66B8-416A-B774-009A0A1A0397}" srcOrd="12" destOrd="0" presId="urn:microsoft.com/office/officeart/2005/8/layout/radial6"/>
    <dgm:cxn modelId="{65EE9BB3-241A-40E2-8BEF-62914EA2D619}" type="presParOf" srcId="{44B94D16-A925-428F-B4E6-A3399EC9B123}" destId="{1E9397C6-0AA5-4C84-A1FE-52B6CEE52752}" srcOrd="13" destOrd="0" presId="urn:microsoft.com/office/officeart/2005/8/layout/radial6"/>
    <dgm:cxn modelId="{94245DE6-7E62-43C1-B756-ADEE2DA0C672}" type="presParOf" srcId="{44B94D16-A925-428F-B4E6-A3399EC9B123}" destId="{614D1471-34B5-48D9-8FD0-A85E8CFDB763}" srcOrd="14" destOrd="0" presId="urn:microsoft.com/office/officeart/2005/8/layout/radial6"/>
    <dgm:cxn modelId="{555D2D6A-303D-4806-86D7-306BB1C88C82}" type="presParOf" srcId="{44B94D16-A925-428F-B4E6-A3399EC9B123}" destId="{986E827D-E510-4A57-BB96-3A5CD348542C}" srcOrd="15" destOrd="0" presId="urn:microsoft.com/office/officeart/2005/8/layout/radial6"/>
    <dgm:cxn modelId="{0EFB8703-8841-4535-85E2-8B26E5E2F749}" type="presParOf" srcId="{44B94D16-A925-428F-B4E6-A3399EC9B123}" destId="{222425CD-DB41-4EBA-93B8-6B9084AF692F}" srcOrd="16" destOrd="0" presId="urn:microsoft.com/office/officeart/2005/8/layout/radial6"/>
    <dgm:cxn modelId="{DA94D9FB-6609-4FEA-9E96-F5B0C70CE35F}" type="presParOf" srcId="{44B94D16-A925-428F-B4E6-A3399EC9B123}" destId="{CB8C6AFB-AE99-42DC-96FA-4F3EE60A789B}" srcOrd="17" destOrd="0" presId="urn:microsoft.com/office/officeart/2005/8/layout/radial6"/>
    <dgm:cxn modelId="{CEFFECE1-CBD7-4978-B89C-C63B593A86F7}" type="presParOf" srcId="{44B94D16-A925-428F-B4E6-A3399EC9B123}" destId="{96542060-34B5-4174-AC76-60D68428DEED}" srcOrd="18" destOrd="0" presId="urn:microsoft.com/office/officeart/2005/8/layout/radial6"/>
    <dgm:cxn modelId="{F68ACD4E-7B1A-4CF8-9629-6B6D3E1A7168}" type="presParOf" srcId="{44B94D16-A925-428F-B4E6-A3399EC9B123}" destId="{783AA48C-78C9-4E14-8DEB-3B728775EA9A}" srcOrd="19" destOrd="0" presId="urn:microsoft.com/office/officeart/2005/8/layout/radial6"/>
    <dgm:cxn modelId="{CF89A832-C4E2-40D0-BCC3-AE8F86CD683F}" type="presParOf" srcId="{44B94D16-A925-428F-B4E6-A3399EC9B123}" destId="{D28F362C-EDE6-4858-BFE7-215E824AA34E}" srcOrd="20" destOrd="0" presId="urn:microsoft.com/office/officeart/2005/8/layout/radial6"/>
    <dgm:cxn modelId="{6CC62FC9-4989-44DE-92C7-7F574081E080}" type="presParOf" srcId="{44B94D16-A925-428F-B4E6-A3399EC9B123}" destId="{E1EABFF9-DAB1-4725-9905-8ADEC0A11E89}" srcOrd="21"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EABFF9-DAB1-4725-9905-8ADEC0A11E89}">
      <dsp:nvSpPr>
        <dsp:cNvPr id="0" name=""/>
        <dsp:cNvSpPr/>
      </dsp:nvSpPr>
      <dsp:spPr>
        <a:xfrm>
          <a:off x="1267200" y="395747"/>
          <a:ext cx="3142499" cy="3142499"/>
        </a:xfrm>
        <a:prstGeom prst="blockArc">
          <a:avLst>
            <a:gd name="adj1" fmla="val 13114286"/>
            <a:gd name="adj2" fmla="val 16200000"/>
            <a:gd name="adj3" fmla="val 3899"/>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6542060-34B5-4174-AC76-60D68428DEED}">
      <dsp:nvSpPr>
        <dsp:cNvPr id="0" name=""/>
        <dsp:cNvSpPr/>
      </dsp:nvSpPr>
      <dsp:spPr>
        <a:xfrm>
          <a:off x="1223975" y="447578"/>
          <a:ext cx="3142499" cy="3142499"/>
        </a:xfrm>
        <a:prstGeom prst="blockArc">
          <a:avLst>
            <a:gd name="adj1" fmla="val 10206163"/>
            <a:gd name="adj2" fmla="val 13264895"/>
            <a:gd name="adj3" fmla="val 3899"/>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86E827D-E510-4A57-BB96-3A5CD348542C}">
      <dsp:nvSpPr>
        <dsp:cNvPr id="0" name=""/>
        <dsp:cNvSpPr/>
      </dsp:nvSpPr>
      <dsp:spPr>
        <a:xfrm>
          <a:off x="1208104" y="368807"/>
          <a:ext cx="3142499" cy="3142499"/>
        </a:xfrm>
        <a:prstGeom prst="blockArc">
          <a:avLst>
            <a:gd name="adj1" fmla="val 6797924"/>
            <a:gd name="adj2" fmla="val 10026840"/>
            <a:gd name="adj3" fmla="val 3899"/>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AA82890-66B8-416A-B774-009A0A1A0397}">
      <dsp:nvSpPr>
        <dsp:cNvPr id="0" name=""/>
        <dsp:cNvSpPr/>
      </dsp:nvSpPr>
      <dsp:spPr>
        <a:xfrm>
          <a:off x="1267200" y="395747"/>
          <a:ext cx="3142499" cy="3142499"/>
        </a:xfrm>
        <a:prstGeom prst="blockArc">
          <a:avLst>
            <a:gd name="adj1" fmla="val 3857143"/>
            <a:gd name="adj2" fmla="val 6942857"/>
            <a:gd name="adj3" fmla="val 3899"/>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0A654AC-6E6F-42FB-B8C7-E66FB3E7EC61}">
      <dsp:nvSpPr>
        <dsp:cNvPr id="0" name=""/>
        <dsp:cNvSpPr/>
      </dsp:nvSpPr>
      <dsp:spPr>
        <a:xfrm>
          <a:off x="1267200" y="395747"/>
          <a:ext cx="3142499" cy="3142499"/>
        </a:xfrm>
        <a:prstGeom prst="blockArc">
          <a:avLst>
            <a:gd name="adj1" fmla="val 771429"/>
            <a:gd name="adj2" fmla="val 3857143"/>
            <a:gd name="adj3" fmla="val 3899"/>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BABB7BE-4268-4671-8640-5802EFD17325}">
      <dsp:nvSpPr>
        <dsp:cNvPr id="0" name=""/>
        <dsp:cNvSpPr/>
      </dsp:nvSpPr>
      <dsp:spPr>
        <a:xfrm>
          <a:off x="1267200" y="395747"/>
          <a:ext cx="3142499" cy="3142499"/>
        </a:xfrm>
        <a:prstGeom prst="blockArc">
          <a:avLst>
            <a:gd name="adj1" fmla="val 19285714"/>
            <a:gd name="adj2" fmla="val 771429"/>
            <a:gd name="adj3" fmla="val 3899"/>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2BE77E2-41FC-4B75-9537-29F4598D6618}">
      <dsp:nvSpPr>
        <dsp:cNvPr id="0" name=""/>
        <dsp:cNvSpPr/>
      </dsp:nvSpPr>
      <dsp:spPr>
        <a:xfrm>
          <a:off x="1267200" y="395747"/>
          <a:ext cx="3142499" cy="3142499"/>
        </a:xfrm>
        <a:prstGeom prst="blockArc">
          <a:avLst>
            <a:gd name="adj1" fmla="val 16200000"/>
            <a:gd name="adj2" fmla="val 19285714"/>
            <a:gd name="adj3" fmla="val 3899"/>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58F8595-61CB-492F-86D1-C55D267A6FB3}">
      <dsp:nvSpPr>
        <dsp:cNvPr id="0" name=""/>
        <dsp:cNvSpPr/>
      </dsp:nvSpPr>
      <dsp:spPr>
        <a:xfrm>
          <a:off x="2230705" y="1359252"/>
          <a:ext cx="1215488" cy="121548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dirty="0"/>
            <a:t>Managing behaviour</a:t>
          </a:r>
        </a:p>
      </dsp:txBody>
      <dsp:txXfrm>
        <a:off x="2408709" y="1537256"/>
        <a:ext cx="859480" cy="859480"/>
      </dsp:txXfrm>
    </dsp:sp>
    <dsp:sp modelId="{BECD2BE5-63E3-486C-9970-DD33D7FB07CA}">
      <dsp:nvSpPr>
        <dsp:cNvPr id="0" name=""/>
        <dsp:cNvSpPr/>
      </dsp:nvSpPr>
      <dsp:spPr>
        <a:xfrm>
          <a:off x="2413028" y="956"/>
          <a:ext cx="850842" cy="850842"/>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en-GB" sz="900" kern="1200" dirty="0" smtClean="0">
            <a:solidFill>
              <a:schemeClr val="bg1"/>
            </a:solidFill>
            <a:latin typeface="Comic Sans MS" pitchFamily="66" charset="0"/>
          </a:endParaRPr>
        </a:p>
        <a:p>
          <a:pPr lvl="0" algn="ctr" defTabSz="400050">
            <a:lnSpc>
              <a:spcPct val="90000"/>
            </a:lnSpc>
            <a:spcBef>
              <a:spcPct val="0"/>
            </a:spcBef>
            <a:spcAft>
              <a:spcPct val="35000"/>
            </a:spcAft>
          </a:pPr>
          <a:r>
            <a:rPr lang="en-GB" sz="800" kern="1200" dirty="0" smtClean="0">
              <a:solidFill>
                <a:schemeClr val="bg1"/>
              </a:solidFill>
              <a:latin typeface="Comic Sans MS" pitchFamily="66" charset="0"/>
            </a:rPr>
            <a:t>Use </a:t>
          </a:r>
          <a:r>
            <a:rPr lang="en-GB" sz="800" kern="1200" dirty="0">
              <a:solidFill>
                <a:schemeClr val="bg1"/>
              </a:solidFill>
              <a:latin typeface="Comic Sans MS" pitchFamily="66" charset="0"/>
            </a:rPr>
            <a:t>few words and use positives not negatives</a:t>
          </a:r>
          <a:r>
            <a:rPr lang="en-GB" sz="900" kern="1200" dirty="0">
              <a:solidFill>
                <a:schemeClr val="bg1"/>
              </a:solidFill>
              <a:latin typeface="Comic Sans MS" pitchFamily="66" charset="0"/>
            </a:rPr>
            <a:t>.</a:t>
          </a:r>
        </a:p>
        <a:p>
          <a:pPr marL="57150" lvl="1" indent="-57150" algn="ctr" defTabSz="266700">
            <a:lnSpc>
              <a:spcPct val="90000"/>
            </a:lnSpc>
            <a:spcBef>
              <a:spcPct val="0"/>
            </a:spcBef>
            <a:spcAft>
              <a:spcPct val="15000"/>
            </a:spcAft>
            <a:buChar char="••"/>
          </a:pPr>
          <a:endParaRPr lang="en-GB" sz="600" kern="1200" dirty="0"/>
        </a:p>
        <a:p>
          <a:pPr marL="57150" lvl="1" indent="-57150" algn="ctr" defTabSz="266700">
            <a:lnSpc>
              <a:spcPct val="90000"/>
            </a:lnSpc>
            <a:spcBef>
              <a:spcPct val="0"/>
            </a:spcBef>
            <a:spcAft>
              <a:spcPct val="15000"/>
            </a:spcAft>
            <a:buChar char="••"/>
          </a:pPr>
          <a:endParaRPr lang="en-GB" sz="600" kern="1200" dirty="0"/>
        </a:p>
      </dsp:txBody>
      <dsp:txXfrm>
        <a:off x="2537631" y="125559"/>
        <a:ext cx="601636" cy="601636"/>
      </dsp:txXfrm>
    </dsp:sp>
    <dsp:sp modelId="{0698FC86-3E2B-4435-A13D-1CD6B2F276C4}">
      <dsp:nvSpPr>
        <dsp:cNvPr id="0" name=""/>
        <dsp:cNvSpPr/>
      </dsp:nvSpPr>
      <dsp:spPr>
        <a:xfrm>
          <a:off x="3617533" y="581015"/>
          <a:ext cx="850842" cy="850842"/>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dirty="0">
              <a:solidFill>
                <a:sysClr val="windowText" lastClr="000000"/>
              </a:solidFill>
              <a:latin typeface="Comic Sans MS" pitchFamily="66" charset="0"/>
            </a:rPr>
            <a:t>What is the child trying to say with that behaviour? Help say it another way.</a:t>
          </a:r>
        </a:p>
      </dsp:txBody>
      <dsp:txXfrm>
        <a:off x="3742136" y="705618"/>
        <a:ext cx="601636" cy="601636"/>
      </dsp:txXfrm>
    </dsp:sp>
    <dsp:sp modelId="{59867E60-D584-460A-988A-478E5109C44B}">
      <dsp:nvSpPr>
        <dsp:cNvPr id="0" name=""/>
        <dsp:cNvSpPr/>
      </dsp:nvSpPr>
      <dsp:spPr>
        <a:xfrm>
          <a:off x="3915021" y="1884396"/>
          <a:ext cx="850842" cy="850842"/>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dirty="0">
              <a:latin typeface="Comic Sans MS" pitchFamily="66" charset="0"/>
            </a:rPr>
            <a:t>Be calm and consistent.</a:t>
          </a:r>
        </a:p>
      </dsp:txBody>
      <dsp:txXfrm>
        <a:off x="4039624" y="2008999"/>
        <a:ext cx="601636" cy="601636"/>
      </dsp:txXfrm>
    </dsp:sp>
    <dsp:sp modelId="{F1B75820-81BA-4F79-9AAC-757D46891953}">
      <dsp:nvSpPr>
        <dsp:cNvPr id="0" name=""/>
        <dsp:cNvSpPr/>
      </dsp:nvSpPr>
      <dsp:spPr>
        <a:xfrm>
          <a:off x="3081478" y="2929626"/>
          <a:ext cx="850842" cy="850842"/>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dirty="0">
              <a:solidFill>
                <a:sysClr val="windowText" lastClr="000000"/>
              </a:solidFill>
              <a:latin typeface="Comic Sans MS" pitchFamily="66" charset="0"/>
            </a:rPr>
            <a:t>Use visuals to support.</a:t>
          </a:r>
        </a:p>
      </dsp:txBody>
      <dsp:txXfrm>
        <a:off x="3206081" y="3054229"/>
        <a:ext cx="601636" cy="601636"/>
      </dsp:txXfrm>
    </dsp:sp>
    <dsp:sp modelId="{1E9397C6-0AA5-4C84-A1FE-52B6CEE52752}">
      <dsp:nvSpPr>
        <dsp:cNvPr id="0" name=""/>
        <dsp:cNvSpPr/>
      </dsp:nvSpPr>
      <dsp:spPr>
        <a:xfrm>
          <a:off x="1744579" y="2929626"/>
          <a:ext cx="850842" cy="850842"/>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dirty="0">
              <a:latin typeface="Comic Sans MS" pitchFamily="66" charset="0"/>
            </a:rPr>
            <a:t>Look at the child's sensory needs.</a:t>
          </a:r>
        </a:p>
      </dsp:txBody>
      <dsp:txXfrm>
        <a:off x="1869182" y="3054229"/>
        <a:ext cx="601636" cy="601636"/>
      </dsp:txXfrm>
    </dsp:sp>
    <dsp:sp modelId="{222425CD-DB41-4EBA-93B8-6B9084AF692F}">
      <dsp:nvSpPr>
        <dsp:cNvPr id="0" name=""/>
        <dsp:cNvSpPr/>
      </dsp:nvSpPr>
      <dsp:spPr>
        <a:xfrm>
          <a:off x="852112" y="1858212"/>
          <a:ext cx="850842" cy="850842"/>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dirty="0">
              <a:latin typeface="Comic Sans MS" pitchFamily="66" charset="0"/>
            </a:rPr>
            <a:t>In a crisis, safety first.</a:t>
          </a:r>
        </a:p>
      </dsp:txBody>
      <dsp:txXfrm>
        <a:off x="976715" y="1982815"/>
        <a:ext cx="601636" cy="601636"/>
      </dsp:txXfrm>
    </dsp:sp>
    <dsp:sp modelId="{783AA48C-78C9-4E14-8DEB-3B728775EA9A}">
      <dsp:nvSpPr>
        <dsp:cNvPr id="0" name=""/>
        <dsp:cNvSpPr/>
      </dsp:nvSpPr>
      <dsp:spPr>
        <a:xfrm>
          <a:off x="1208524" y="581015"/>
          <a:ext cx="850842" cy="850842"/>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dirty="0">
              <a:solidFill>
                <a:sysClr val="windowText" lastClr="000000"/>
              </a:solidFill>
              <a:latin typeface="Comic Sans MS" pitchFamily="66" charset="0"/>
            </a:rPr>
            <a:t>Support each other  - we are a team.</a:t>
          </a:r>
        </a:p>
      </dsp:txBody>
      <dsp:txXfrm>
        <a:off x="1333127" y="705618"/>
        <a:ext cx="601636" cy="6016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Behaviour Support Policy</vt:lpstr>
    </vt:vector>
  </TitlesOfParts>
  <Company>Hewlett-Packard Company</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Support Policy</dc:title>
  <dc:creator>ptaylor</dc:creator>
  <cp:lastModifiedBy>Simone Selway</cp:lastModifiedBy>
  <cp:revision>2</cp:revision>
  <cp:lastPrinted>2012-01-25T14:55:00Z</cp:lastPrinted>
  <dcterms:created xsi:type="dcterms:W3CDTF">2019-09-03T08:16:00Z</dcterms:created>
  <dcterms:modified xsi:type="dcterms:W3CDTF">2019-09-03T08:16:00Z</dcterms:modified>
</cp:coreProperties>
</file>