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3F" w:rsidRDefault="009E693F" w:rsidP="00C072FD">
      <w:pPr>
        <w:rPr>
          <w:b/>
          <w:noProof/>
          <w:sz w:val="28"/>
          <w:szCs w:val="28"/>
          <w:u w:val="single"/>
        </w:rPr>
      </w:pPr>
    </w:p>
    <w:p w:rsidR="009E693F" w:rsidRPr="009E693F" w:rsidRDefault="00A34AA5" w:rsidP="00C072F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Five key point</w:t>
      </w:r>
      <w:bookmarkStart w:id="0" w:name="_GoBack"/>
      <w:bookmarkEnd w:id="0"/>
      <w:r w:rsidR="009E693F" w:rsidRPr="009E693F">
        <w:rPr>
          <w:b/>
          <w:noProof/>
          <w:sz w:val="28"/>
          <w:szCs w:val="28"/>
        </w:rPr>
        <w:t>s</w:t>
      </w:r>
    </w:p>
    <w:p w:rsidR="009E693F" w:rsidRDefault="009E693F" w:rsidP="00C072FD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7F32D54" wp14:editId="671EAFBA">
            <wp:extent cx="5934075" cy="4242435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E693F" w:rsidRDefault="009E693F" w:rsidP="00C072FD">
      <w:pPr>
        <w:rPr>
          <w:sz w:val="24"/>
          <w:szCs w:val="24"/>
        </w:rPr>
      </w:pPr>
    </w:p>
    <w:p w:rsidR="009E693F" w:rsidRDefault="009E693F" w:rsidP="00C072FD">
      <w:pPr>
        <w:rPr>
          <w:sz w:val="24"/>
          <w:szCs w:val="24"/>
        </w:rPr>
      </w:pPr>
    </w:p>
    <w:p w:rsidR="009E693F" w:rsidRDefault="009E693F" w:rsidP="00C072FD">
      <w:pPr>
        <w:rPr>
          <w:sz w:val="24"/>
          <w:szCs w:val="24"/>
        </w:rPr>
      </w:pPr>
    </w:p>
    <w:p w:rsidR="009E693F" w:rsidRDefault="009E693F" w:rsidP="00C072FD">
      <w:pPr>
        <w:rPr>
          <w:sz w:val="24"/>
          <w:szCs w:val="24"/>
        </w:rPr>
      </w:pPr>
    </w:p>
    <w:p w:rsidR="009E693F" w:rsidRDefault="009E693F" w:rsidP="00C072FD">
      <w:pPr>
        <w:rPr>
          <w:sz w:val="24"/>
          <w:szCs w:val="24"/>
        </w:rPr>
      </w:pPr>
    </w:p>
    <w:sectPr w:rsidR="009E6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B9" w:rsidRDefault="009408B9" w:rsidP="009408B9">
      <w:pPr>
        <w:spacing w:after="0" w:line="240" w:lineRule="auto"/>
      </w:pPr>
      <w:r>
        <w:separator/>
      </w:r>
    </w:p>
  </w:endnote>
  <w:endnote w:type="continuationSeparator" w:id="0">
    <w:p w:rsidR="009408B9" w:rsidRDefault="009408B9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B9" w:rsidRDefault="009408B9" w:rsidP="009408B9">
      <w:pPr>
        <w:spacing w:after="0" w:line="240" w:lineRule="auto"/>
      </w:pPr>
      <w:r>
        <w:separator/>
      </w:r>
    </w:p>
  </w:footnote>
  <w:footnote w:type="continuationSeparator" w:id="0">
    <w:p w:rsidR="009408B9" w:rsidRDefault="009408B9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1D1"/>
    <w:multiLevelType w:val="multilevel"/>
    <w:tmpl w:val="B3C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34E11"/>
    <w:multiLevelType w:val="hybridMultilevel"/>
    <w:tmpl w:val="3E30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2D63"/>
    <w:multiLevelType w:val="hybridMultilevel"/>
    <w:tmpl w:val="AFBC38C2"/>
    <w:lvl w:ilvl="0" w:tplc="EAD8F9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9C008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E855A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5E4E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B23F4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98C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FA7F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6680F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08E41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A906D0"/>
    <w:multiLevelType w:val="hybridMultilevel"/>
    <w:tmpl w:val="F6E0A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5914"/>
    <w:multiLevelType w:val="hybridMultilevel"/>
    <w:tmpl w:val="5E8C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B2C22"/>
    <w:multiLevelType w:val="hybridMultilevel"/>
    <w:tmpl w:val="7A0EFB44"/>
    <w:lvl w:ilvl="0" w:tplc="0442C01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BA6E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0E2AF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EEAA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92A2F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C908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EAA75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6224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A61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5D1250"/>
    <w:multiLevelType w:val="multilevel"/>
    <w:tmpl w:val="558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DE2B08"/>
    <w:multiLevelType w:val="hybridMultilevel"/>
    <w:tmpl w:val="FBD821B0"/>
    <w:lvl w:ilvl="0" w:tplc="DF98494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642B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3C1D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A81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C9A7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441C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4CA6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58B5B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C4BD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6D7123"/>
    <w:multiLevelType w:val="multilevel"/>
    <w:tmpl w:val="5EE4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1D3F18"/>
    <w:multiLevelType w:val="hybridMultilevel"/>
    <w:tmpl w:val="7476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F3C47"/>
    <w:multiLevelType w:val="hybridMultilevel"/>
    <w:tmpl w:val="637C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FD"/>
    <w:rsid w:val="00004AB9"/>
    <w:rsid w:val="000F6E83"/>
    <w:rsid w:val="00146EAE"/>
    <w:rsid w:val="002263EA"/>
    <w:rsid w:val="00253421"/>
    <w:rsid w:val="002B7A31"/>
    <w:rsid w:val="002C05F3"/>
    <w:rsid w:val="003317D3"/>
    <w:rsid w:val="00383201"/>
    <w:rsid w:val="003E21E6"/>
    <w:rsid w:val="004B5054"/>
    <w:rsid w:val="00570EF2"/>
    <w:rsid w:val="005F29A0"/>
    <w:rsid w:val="00617CF6"/>
    <w:rsid w:val="00685924"/>
    <w:rsid w:val="006A40A4"/>
    <w:rsid w:val="0070603C"/>
    <w:rsid w:val="0079088B"/>
    <w:rsid w:val="00793115"/>
    <w:rsid w:val="007D07C3"/>
    <w:rsid w:val="0080389D"/>
    <w:rsid w:val="00852DED"/>
    <w:rsid w:val="00866B00"/>
    <w:rsid w:val="00894F4E"/>
    <w:rsid w:val="009408B9"/>
    <w:rsid w:val="009E693F"/>
    <w:rsid w:val="009F6B3D"/>
    <w:rsid w:val="00A06F17"/>
    <w:rsid w:val="00A21C3C"/>
    <w:rsid w:val="00A34AA5"/>
    <w:rsid w:val="00AA3A5B"/>
    <w:rsid w:val="00AD6F0A"/>
    <w:rsid w:val="00AE6981"/>
    <w:rsid w:val="00B05CE7"/>
    <w:rsid w:val="00B54494"/>
    <w:rsid w:val="00BA0776"/>
    <w:rsid w:val="00C072FD"/>
    <w:rsid w:val="00C430B1"/>
    <w:rsid w:val="00C50D82"/>
    <w:rsid w:val="00C92ACE"/>
    <w:rsid w:val="00CC32B4"/>
    <w:rsid w:val="00E241DD"/>
    <w:rsid w:val="00E41170"/>
    <w:rsid w:val="00EB4725"/>
    <w:rsid w:val="00F21B84"/>
    <w:rsid w:val="00F22AF3"/>
    <w:rsid w:val="00F75C13"/>
    <w:rsid w:val="00F93C34"/>
    <w:rsid w:val="00F9578F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2DAB4A"/>
  <w15:chartTrackingRefBased/>
  <w15:docId w15:val="{BD79C390-BFAF-4737-AF9E-C2AA57A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2F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9088B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4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B9"/>
  </w:style>
  <w:style w:type="paragraph" w:styleId="Footer">
    <w:name w:val="footer"/>
    <w:basedOn w:val="Normal"/>
    <w:link w:val="FooterChar"/>
    <w:uiPriority w:val="99"/>
    <w:unhideWhenUsed/>
    <w:rsid w:val="0094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B9"/>
  </w:style>
  <w:style w:type="paragraph" w:styleId="NoSpacing">
    <w:name w:val="No Spacing"/>
    <w:uiPriority w:val="1"/>
    <w:qFormat/>
    <w:rsid w:val="00AD6F0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9E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D2EB4D-F1C4-4AFF-9FA0-CD9FEC64C8B6}" type="doc">
      <dgm:prSet loTypeId="urn:microsoft.com/office/officeart/2005/8/layout/cycle6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GB"/>
        </a:p>
      </dgm:t>
    </dgm:pt>
    <dgm:pt modelId="{8F06CA10-35D8-406A-B4A3-7779694CDF93}">
      <dgm:prSet phldrT="[Text]" custT="1"/>
      <dgm:spPr>
        <a:solidFill>
          <a:srgbClr val="FF3399"/>
        </a:solidFill>
      </dgm:spPr>
      <dgm:t>
        <a:bodyPr/>
        <a:lstStyle/>
        <a:p>
          <a:r>
            <a:rPr lang="en-GB" sz="1100" b="1">
              <a:solidFill>
                <a:sysClr val="windowText" lastClr="000000"/>
              </a:solidFill>
              <a:latin typeface="+mn-lt"/>
            </a:rPr>
            <a:t>Use few words e.g. 'Tom, sittting.'  and positives not negatives </a:t>
          </a:r>
          <a:r>
            <a:rPr lang="en-GB" sz="1100" b="1">
              <a:solidFill>
                <a:sysClr val="windowText" lastClr="000000"/>
              </a:solidFill>
            </a:rPr>
            <a:t>e.g. 'Hands down' rather than 'Stop hitting'. </a:t>
          </a:r>
          <a:endParaRPr lang="en-GB" sz="1100" b="1">
            <a:solidFill>
              <a:sysClr val="windowText" lastClr="000000"/>
            </a:solidFill>
            <a:latin typeface="+mn-lt"/>
          </a:endParaRPr>
        </a:p>
      </dgm:t>
    </dgm:pt>
    <dgm:pt modelId="{0EE5C7CF-83BC-4B0B-A6B9-6846FB547F34}" type="parTrans" cxnId="{A3D361EE-365B-48D8-BB67-B6828806000D}">
      <dgm:prSet/>
      <dgm:spPr/>
      <dgm:t>
        <a:bodyPr/>
        <a:lstStyle/>
        <a:p>
          <a:endParaRPr lang="en-GB"/>
        </a:p>
      </dgm:t>
    </dgm:pt>
    <dgm:pt modelId="{154FE21E-73D9-4387-9CB1-25FA7CE85F2A}" type="sibTrans" cxnId="{A3D361EE-365B-48D8-BB67-B6828806000D}">
      <dgm:prSet/>
      <dgm:spPr/>
      <dgm:t>
        <a:bodyPr/>
        <a:lstStyle/>
        <a:p>
          <a:endParaRPr lang="en-GB"/>
        </a:p>
      </dgm:t>
    </dgm:pt>
    <dgm:pt modelId="{A899E0DF-3CF7-482B-BACC-8912035CCABA}">
      <dgm:prSet phldrT="[Text]" custT="1"/>
      <dgm:spPr>
        <a:solidFill>
          <a:srgbClr val="00B050"/>
        </a:solidFill>
      </dgm:spPr>
      <dgm:t>
        <a:bodyPr/>
        <a:lstStyle/>
        <a:p>
          <a:r>
            <a:rPr lang="en-GB" sz="1100" b="1">
              <a:solidFill>
                <a:sysClr val="windowText" lastClr="000000"/>
              </a:solidFill>
            </a:rPr>
            <a:t>Think 'What is my child trying to say with that behaviour?' and help them say it another way. </a:t>
          </a:r>
        </a:p>
      </dgm:t>
    </dgm:pt>
    <dgm:pt modelId="{00216CCB-7907-4825-9DCC-410AE14C3720}" type="parTrans" cxnId="{AEAEED5A-A50A-4F3A-84FB-22FC304BBFC4}">
      <dgm:prSet/>
      <dgm:spPr/>
      <dgm:t>
        <a:bodyPr/>
        <a:lstStyle/>
        <a:p>
          <a:endParaRPr lang="en-GB"/>
        </a:p>
      </dgm:t>
    </dgm:pt>
    <dgm:pt modelId="{A4751023-F18B-4578-B04B-CB43354FC2DE}" type="sibTrans" cxnId="{AEAEED5A-A50A-4F3A-84FB-22FC304BBFC4}">
      <dgm:prSet/>
      <dgm:spPr/>
      <dgm:t>
        <a:bodyPr/>
        <a:lstStyle/>
        <a:p>
          <a:endParaRPr lang="en-GB"/>
        </a:p>
      </dgm:t>
    </dgm:pt>
    <dgm:pt modelId="{08337B28-A12F-47FA-AEC6-6186BD21140F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GB" sz="1100" b="1" baseline="0">
              <a:solidFill>
                <a:sysClr val="windowText" lastClr="000000"/>
              </a:solidFill>
            </a:rPr>
            <a:t>Act calm (try not to make a big fuss of challenging behaviour) and be consistent</a:t>
          </a:r>
          <a:r>
            <a:rPr lang="en-GB" sz="1600" baseline="0"/>
            <a:t>.</a:t>
          </a:r>
          <a:endParaRPr lang="en-GB" sz="1600"/>
        </a:p>
      </dgm:t>
    </dgm:pt>
    <dgm:pt modelId="{E0B1C845-BAA8-4C85-B61D-91862B115E07}" type="parTrans" cxnId="{964066A6-7A78-415E-85C4-EE804C51CCB8}">
      <dgm:prSet/>
      <dgm:spPr/>
      <dgm:t>
        <a:bodyPr/>
        <a:lstStyle/>
        <a:p>
          <a:endParaRPr lang="en-GB"/>
        </a:p>
      </dgm:t>
    </dgm:pt>
    <dgm:pt modelId="{E62A2492-410C-4EC7-852E-E79E445F6CBA}" type="sibTrans" cxnId="{964066A6-7A78-415E-85C4-EE804C51CCB8}">
      <dgm:prSet/>
      <dgm:spPr/>
      <dgm:t>
        <a:bodyPr/>
        <a:lstStyle/>
        <a:p>
          <a:endParaRPr lang="en-GB"/>
        </a:p>
      </dgm:t>
    </dgm:pt>
    <dgm:pt modelId="{D71D9500-5B55-4555-AB22-B57450C1E54A}">
      <dgm:prSet phldrT="[Text]" custT="1"/>
      <dgm:spPr/>
      <dgm:t>
        <a:bodyPr/>
        <a:lstStyle/>
        <a:p>
          <a:r>
            <a:rPr lang="en-GB" sz="1100" b="1">
              <a:solidFill>
                <a:sysClr val="windowText" lastClr="000000"/>
              </a:solidFill>
            </a:rPr>
            <a:t>Use visuals to support e.g. 'First  bath then garden', 'Good listening.'</a:t>
          </a:r>
        </a:p>
      </dgm:t>
    </dgm:pt>
    <dgm:pt modelId="{33D346E6-7094-4416-8B20-6F6E3A2D5F85}" type="parTrans" cxnId="{AB1E752B-2446-48E0-8FC7-FE176BD92F0F}">
      <dgm:prSet/>
      <dgm:spPr/>
      <dgm:t>
        <a:bodyPr/>
        <a:lstStyle/>
        <a:p>
          <a:endParaRPr lang="en-GB"/>
        </a:p>
      </dgm:t>
    </dgm:pt>
    <dgm:pt modelId="{4AD785BF-4857-4FB9-B6C3-88B4C4240A9D}" type="sibTrans" cxnId="{AB1E752B-2446-48E0-8FC7-FE176BD92F0F}">
      <dgm:prSet/>
      <dgm:spPr/>
      <dgm:t>
        <a:bodyPr/>
        <a:lstStyle/>
        <a:p>
          <a:endParaRPr lang="en-GB"/>
        </a:p>
      </dgm:t>
    </dgm:pt>
    <dgm:pt modelId="{8AFBB689-0A54-4A5A-92C8-368CE86E0018}">
      <dgm:prSet phldrT="[Text]" custT="1"/>
      <dgm:spPr>
        <a:solidFill>
          <a:srgbClr val="F6862A"/>
        </a:solidFill>
      </dgm:spPr>
      <dgm:t>
        <a:bodyPr/>
        <a:lstStyle/>
        <a:p>
          <a:r>
            <a:rPr lang="en-GB" sz="1100" b="1">
              <a:solidFill>
                <a:sysClr val="windowText" lastClr="000000"/>
              </a:solidFill>
            </a:rPr>
            <a:t>Look</a:t>
          </a:r>
          <a:r>
            <a:rPr lang="en-GB" sz="1100" b="1" baseline="0">
              <a:solidFill>
                <a:sysClr val="windowText" lastClr="000000"/>
              </a:solidFill>
            </a:rPr>
            <a:t> at sensory needs - </a:t>
          </a:r>
          <a:r>
            <a:rPr lang="en-GB" sz="1100" b="1">
              <a:solidFill>
                <a:sysClr val="windowText" lastClr="000000"/>
              </a:solidFill>
            </a:rPr>
            <a:t>sight, sound ,touch, taste, smell, balance body awareness</a:t>
          </a:r>
        </a:p>
      </dgm:t>
    </dgm:pt>
    <dgm:pt modelId="{1EFC67C5-A755-4468-BF34-D42AE98CEE18}" type="parTrans" cxnId="{E11B147E-7867-4465-B5AA-B668D4DF22E2}">
      <dgm:prSet/>
      <dgm:spPr/>
      <dgm:t>
        <a:bodyPr/>
        <a:lstStyle/>
        <a:p>
          <a:endParaRPr lang="en-GB"/>
        </a:p>
      </dgm:t>
    </dgm:pt>
    <dgm:pt modelId="{CC6E6D49-6CA4-480A-B9FA-77EE1914F6D7}" type="sibTrans" cxnId="{E11B147E-7867-4465-B5AA-B668D4DF22E2}">
      <dgm:prSet/>
      <dgm:spPr/>
      <dgm:t>
        <a:bodyPr/>
        <a:lstStyle/>
        <a:p>
          <a:endParaRPr lang="en-GB"/>
        </a:p>
      </dgm:t>
    </dgm:pt>
    <dgm:pt modelId="{BF143175-1ED1-4D98-AB0D-6A4819FA57C3}" type="pres">
      <dgm:prSet presAssocID="{95D2EB4D-F1C4-4AFF-9FA0-CD9FEC64C8B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A0C6044-3252-4290-9EF6-74EB6CD44628}" type="pres">
      <dgm:prSet presAssocID="{8F06CA10-35D8-406A-B4A3-7779694CDF93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FE2A2A9-A6B1-483E-ACF4-A56A76BA4C7B}" type="pres">
      <dgm:prSet presAssocID="{8F06CA10-35D8-406A-B4A3-7779694CDF93}" presName="spNode" presStyleCnt="0"/>
      <dgm:spPr/>
    </dgm:pt>
    <dgm:pt modelId="{C63C8AC4-08CF-4C1C-99F3-B9A72EF7F7F3}" type="pres">
      <dgm:prSet presAssocID="{154FE21E-73D9-4387-9CB1-25FA7CE85F2A}" presName="sibTrans" presStyleLbl="sibTrans1D1" presStyleIdx="0" presStyleCnt="5"/>
      <dgm:spPr/>
      <dgm:t>
        <a:bodyPr/>
        <a:lstStyle/>
        <a:p>
          <a:endParaRPr lang="en-GB"/>
        </a:p>
      </dgm:t>
    </dgm:pt>
    <dgm:pt modelId="{9F5F3BAE-80ED-4523-88D3-A1E123AFC1AC}" type="pres">
      <dgm:prSet presAssocID="{A899E0DF-3CF7-482B-BACC-8912035CCAB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FE9AC52-4E87-4B8C-B9DC-98DCE1658C81}" type="pres">
      <dgm:prSet presAssocID="{A899E0DF-3CF7-482B-BACC-8912035CCABA}" presName="spNode" presStyleCnt="0"/>
      <dgm:spPr/>
    </dgm:pt>
    <dgm:pt modelId="{CE5BAA3F-E33F-4733-B681-A89EBDEC9F75}" type="pres">
      <dgm:prSet presAssocID="{A4751023-F18B-4578-B04B-CB43354FC2DE}" presName="sibTrans" presStyleLbl="sibTrans1D1" presStyleIdx="1" presStyleCnt="5"/>
      <dgm:spPr/>
      <dgm:t>
        <a:bodyPr/>
        <a:lstStyle/>
        <a:p>
          <a:endParaRPr lang="en-GB"/>
        </a:p>
      </dgm:t>
    </dgm:pt>
    <dgm:pt modelId="{A4AAC1B8-2073-490B-8D58-B23290F9E5A6}" type="pres">
      <dgm:prSet presAssocID="{08337B28-A12F-47FA-AEC6-6186BD21140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7BCD4D-D204-4804-86FB-92919C4B3D19}" type="pres">
      <dgm:prSet presAssocID="{08337B28-A12F-47FA-AEC6-6186BD21140F}" presName="spNode" presStyleCnt="0"/>
      <dgm:spPr/>
    </dgm:pt>
    <dgm:pt modelId="{A5FDCBEF-252D-4C25-A6F8-3BB3005CE2ED}" type="pres">
      <dgm:prSet presAssocID="{E62A2492-410C-4EC7-852E-E79E445F6CBA}" presName="sibTrans" presStyleLbl="sibTrans1D1" presStyleIdx="2" presStyleCnt="5"/>
      <dgm:spPr/>
      <dgm:t>
        <a:bodyPr/>
        <a:lstStyle/>
        <a:p>
          <a:endParaRPr lang="en-GB"/>
        </a:p>
      </dgm:t>
    </dgm:pt>
    <dgm:pt modelId="{5F3EB955-247C-4DC4-832B-DBEA2B437E6F}" type="pres">
      <dgm:prSet presAssocID="{D71D9500-5B55-4555-AB22-B57450C1E54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F65BFB1-49E5-4535-A5FC-4ACBDC8F0136}" type="pres">
      <dgm:prSet presAssocID="{D71D9500-5B55-4555-AB22-B57450C1E54A}" presName="spNode" presStyleCnt="0"/>
      <dgm:spPr/>
    </dgm:pt>
    <dgm:pt modelId="{977E2F39-B543-4A50-846D-DE2CC6B110DA}" type="pres">
      <dgm:prSet presAssocID="{4AD785BF-4857-4FB9-B6C3-88B4C4240A9D}" presName="sibTrans" presStyleLbl="sibTrans1D1" presStyleIdx="3" presStyleCnt="5"/>
      <dgm:spPr/>
      <dgm:t>
        <a:bodyPr/>
        <a:lstStyle/>
        <a:p>
          <a:endParaRPr lang="en-GB"/>
        </a:p>
      </dgm:t>
    </dgm:pt>
    <dgm:pt modelId="{07683001-A0EE-4C9F-90D6-BC1AB7ECB72C}" type="pres">
      <dgm:prSet presAssocID="{8AFBB689-0A54-4A5A-92C8-368CE86E0018}" presName="node" presStyleLbl="node1" presStyleIdx="4" presStyleCnt="5" custScaleX="109151" custScaleY="1323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C5AECCC-3EF3-4BC3-B488-F34AD6CAC08C}" type="pres">
      <dgm:prSet presAssocID="{8AFBB689-0A54-4A5A-92C8-368CE86E0018}" presName="spNode" presStyleCnt="0"/>
      <dgm:spPr/>
    </dgm:pt>
    <dgm:pt modelId="{5D5B03B8-DACB-4DAE-BF6B-0D71790AC2E2}" type="pres">
      <dgm:prSet presAssocID="{CC6E6D49-6CA4-480A-B9FA-77EE1914F6D7}" presName="sibTrans" presStyleLbl="sibTrans1D1" presStyleIdx="4" presStyleCnt="5"/>
      <dgm:spPr/>
      <dgm:t>
        <a:bodyPr/>
        <a:lstStyle/>
        <a:p>
          <a:endParaRPr lang="en-GB"/>
        </a:p>
      </dgm:t>
    </dgm:pt>
  </dgm:ptLst>
  <dgm:cxnLst>
    <dgm:cxn modelId="{A218F6E8-F246-48E4-AAF0-9D604BD229CB}" type="presOf" srcId="{8AFBB689-0A54-4A5A-92C8-368CE86E0018}" destId="{07683001-A0EE-4C9F-90D6-BC1AB7ECB72C}" srcOrd="0" destOrd="0" presId="urn:microsoft.com/office/officeart/2005/8/layout/cycle6"/>
    <dgm:cxn modelId="{C5704C7B-901D-49EC-9DE0-01F483599FB3}" type="presOf" srcId="{A899E0DF-3CF7-482B-BACC-8912035CCABA}" destId="{9F5F3BAE-80ED-4523-88D3-A1E123AFC1AC}" srcOrd="0" destOrd="0" presId="urn:microsoft.com/office/officeart/2005/8/layout/cycle6"/>
    <dgm:cxn modelId="{964066A6-7A78-415E-85C4-EE804C51CCB8}" srcId="{95D2EB4D-F1C4-4AFF-9FA0-CD9FEC64C8B6}" destId="{08337B28-A12F-47FA-AEC6-6186BD21140F}" srcOrd="2" destOrd="0" parTransId="{E0B1C845-BAA8-4C85-B61D-91862B115E07}" sibTransId="{E62A2492-410C-4EC7-852E-E79E445F6CBA}"/>
    <dgm:cxn modelId="{1F12A558-07E1-4EFB-895C-AE565F1D6151}" type="presOf" srcId="{4AD785BF-4857-4FB9-B6C3-88B4C4240A9D}" destId="{977E2F39-B543-4A50-846D-DE2CC6B110DA}" srcOrd="0" destOrd="0" presId="urn:microsoft.com/office/officeart/2005/8/layout/cycle6"/>
    <dgm:cxn modelId="{C3F50EEB-F7A2-4C41-8957-BAA315872247}" type="presOf" srcId="{D71D9500-5B55-4555-AB22-B57450C1E54A}" destId="{5F3EB955-247C-4DC4-832B-DBEA2B437E6F}" srcOrd="0" destOrd="0" presId="urn:microsoft.com/office/officeart/2005/8/layout/cycle6"/>
    <dgm:cxn modelId="{A3D361EE-365B-48D8-BB67-B6828806000D}" srcId="{95D2EB4D-F1C4-4AFF-9FA0-CD9FEC64C8B6}" destId="{8F06CA10-35D8-406A-B4A3-7779694CDF93}" srcOrd="0" destOrd="0" parTransId="{0EE5C7CF-83BC-4B0B-A6B9-6846FB547F34}" sibTransId="{154FE21E-73D9-4387-9CB1-25FA7CE85F2A}"/>
    <dgm:cxn modelId="{A2E43B05-37AD-4CD6-AA64-F24EB972A66A}" type="presOf" srcId="{A4751023-F18B-4578-B04B-CB43354FC2DE}" destId="{CE5BAA3F-E33F-4733-B681-A89EBDEC9F75}" srcOrd="0" destOrd="0" presId="urn:microsoft.com/office/officeart/2005/8/layout/cycle6"/>
    <dgm:cxn modelId="{AB1E752B-2446-48E0-8FC7-FE176BD92F0F}" srcId="{95D2EB4D-F1C4-4AFF-9FA0-CD9FEC64C8B6}" destId="{D71D9500-5B55-4555-AB22-B57450C1E54A}" srcOrd="3" destOrd="0" parTransId="{33D346E6-7094-4416-8B20-6F6E3A2D5F85}" sibTransId="{4AD785BF-4857-4FB9-B6C3-88B4C4240A9D}"/>
    <dgm:cxn modelId="{2605B849-26EF-4B5E-B50A-B1E90D5D6A24}" type="presOf" srcId="{E62A2492-410C-4EC7-852E-E79E445F6CBA}" destId="{A5FDCBEF-252D-4C25-A6F8-3BB3005CE2ED}" srcOrd="0" destOrd="0" presId="urn:microsoft.com/office/officeart/2005/8/layout/cycle6"/>
    <dgm:cxn modelId="{04E4B2E9-C52D-4027-B6AA-025693DA03AD}" type="presOf" srcId="{CC6E6D49-6CA4-480A-B9FA-77EE1914F6D7}" destId="{5D5B03B8-DACB-4DAE-BF6B-0D71790AC2E2}" srcOrd="0" destOrd="0" presId="urn:microsoft.com/office/officeart/2005/8/layout/cycle6"/>
    <dgm:cxn modelId="{8776B93A-E9B2-4221-BFFC-3195935CB861}" type="presOf" srcId="{154FE21E-73D9-4387-9CB1-25FA7CE85F2A}" destId="{C63C8AC4-08CF-4C1C-99F3-B9A72EF7F7F3}" srcOrd="0" destOrd="0" presId="urn:microsoft.com/office/officeart/2005/8/layout/cycle6"/>
    <dgm:cxn modelId="{E11B147E-7867-4465-B5AA-B668D4DF22E2}" srcId="{95D2EB4D-F1C4-4AFF-9FA0-CD9FEC64C8B6}" destId="{8AFBB689-0A54-4A5A-92C8-368CE86E0018}" srcOrd="4" destOrd="0" parTransId="{1EFC67C5-A755-4468-BF34-D42AE98CEE18}" sibTransId="{CC6E6D49-6CA4-480A-B9FA-77EE1914F6D7}"/>
    <dgm:cxn modelId="{A395DC65-D8BF-4737-8B02-84CEBA8FC07B}" type="presOf" srcId="{08337B28-A12F-47FA-AEC6-6186BD21140F}" destId="{A4AAC1B8-2073-490B-8D58-B23290F9E5A6}" srcOrd="0" destOrd="0" presId="urn:microsoft.com/office/officeart/2005/8/layout/cycle6"/>
    <dgm:cxn modelId="{892702A3-06DB-4E8A-9709-3ECF3681114D}" type="presOf" srcId="{8F06CA10-35D8-406A-B4A3-7779694CDF93}" destId="{8A0C6044-3252-4290-9EF6-74EB6CD44628}" srcOrd="0" destOrd="0" presId="urn:microsoft.com/office/officeart/2005/8/layout/cycle6"/>
    <dgm:cxn modelId="{BFCF5381-A07B-4355-AB63-DED8479EACEC}" type="presOf" srcId="{95D2EB4D-F1C4-4AFF-9FA0-CD9FEC64C8B6}" destId="{BF143175-1ED1-4D98-AB0D-6A4819FA57C3}" srcOrd="0" destOrd="0" presId="urn:microsoft.com/office/officeart/2005/8/layout/cycle6"/>
    <dgm:cxn modelId="{AEAEED5A-A50A-4F3A-84FB-22FC304BBFC4}" srcId="{95D2EB4D-F1C4-4AFF-9FA0-CD9FEC64C8B6}" destId="{A899E0DF-3CF7-482B-BACC-8912035CCABA}" srcOrd="1" destOrd="0" parTransId="{00216CCB-7907-4825-9DCC-410AE14C3720}" sibTransId="{A4751023-F18B-4578-B04B-CB43354FC2DE}"/>
    <dgm:cxn modelId="{DBFF7985-031B-41D3-B326-593EDC33F597}" type="presParOf" srcId="{BF143175-1ED1-4D98-AB0D-6A4819FA57C3}" destId="{8A0C6044-3252-4290-9EF6-74EB6CD44628}" srcOrd="0" destOrd="0" presId="urn:microsoft.com/office/officeart/2005/8/layout/cycle6"/>
    <dgm:cxn modelId="{5D340FCC-040E-42CC-886A-C6143DE9B2F0}" type="presParOf" srcId="{BF143175-1ED1-4D98-AB0D-6A4819FA57C3}" destId="{4FE2A2A9-A6B1-483E-ACF4-A56A76BA4C7B}" srcOrd="1" destOrd="0" presId="urn:microsoft.com/office/officeart/2005/8/layout/cycle6"/>
    <dgm:cxn modelId="{226A96CE-8333-414C-BB66-590C75DDBE28}" type="presParOf" srcId="{BF143175-1ED1-4D98-AB0D-6A4819FA57C3}" destId="{C63C8AC4-08CF-4C1C-99F3-B9A72EF7F7F3}" srcOrd="2" destOrd="0" presId="urn:microsoft.com/office/officeart/2005/8/layout/cycle6"/>
    <dgm:cxn modelId="{DB665EA8-4F82-4C09-B341-0BFB029CA2A8}" type="presParOf" srcId="{BF143175-1ED1-4D98-AB0D-6A4819FA57C3}" destId="{9F5F3BAE-80ED-4523-88D3-A1E123AFC1AC}" srcOrd="3" destOrd="0" presId="urn:microsoft.com/office/officeart/2005/8/layout/cycle6"/>
    <dgm:cxn modelId="{FA88FF9F-3F4C-48BD-A4E0-37ABE3991144}" type="presParOf" srcId="{BF143175-1ED1-4D98-AB0D-6A4819FA57C3}" destId="{7FE9AC52-4E87-4B8C-B9DC-98DCE1658C81}" srcOrd="4" destOrd="0" presId="urn:microsoft.com/office/officeart/2005/8/layout/cycle6"/>
    <dgm:cxn modelId="{D8B2C480-AC1A-457D-A3F6-DBCEC0570969}" type="presParOf" srcId="{BF143175-1ED1-4D98-AB0D-6A4819FA57C3}" destId="{CE5BAA3F-E33F-4733-B681-A89EBDEC9F75}" srcOrd="5" destOrd="0" presId="urn:microsoft.com/office/officeart/2005/8/layout/cycle6"/>
    <dgm:cxn modelId="{3B479DCF-BC67-4949-B0C6-4219B8966344}" type="presParOf" srcId="{BF143175-1ED1-4D98-AB0D-6A4819FA57C3}" destId="{A4AAC1B8-2073-490B-8D58-B23290F9E5A6}" srcOrd="6" destOrd="0" presId="urn:microsoft.com/office/officeart/2005/8/layout/cycle6"/>
    <dgm:cxn modelId="{755A6DBA-3921-441E-9B61-40DA2C7A059A}" type="presParOf" srcId="{BF143175-1ED1-4D98-AB0D-6A4819FA57C3}" destId="{917BCD4D-D204-4804-86FB-92919C4B3D19}" srcOrd="7" destOrd="0" presId="urn:microsoft.com/office/officeart/2005/8/layout/cycle6"/>
    <dgm:cxn modelId="{23CFACCB-AB3C-4519-9DB4-29F065BCA0A7}" type="presParOf" srcId="{BF143175-1ED1-4D98-AB0D-6A4819FA57C3}" destId="{A5FDCBEF-252D-4C25-A6F8-3BB3005CE2ED}" srcOrd="8" destOrd="0" presId="urn:microsoft.com/office/officeart/2005/8/layout/cycle6"/>
    <dgm:cxn modelId="{D784F4D2-3E28-4EB3-A53D-BA7EDCF99D76}" type="presParOf" srcId="{BF143175-1ED1-4D98-AB0D-6A4819FA57C3}" destId="{5F3EB955-247C-4DC4-832B-DBEA2B437E6F}" srcOrd="9" destOrd="0" presId="urn:microsoft.com/office/officeart/2005/8/layout/cycle6"/>
    <dgm:cxn modelId="{0AE50421-EE11-4B17-A05D-C9E9B4698BA3}" type="presParOf" srcId="{BF143175-1ED1-4D98-AB0D-6A4819FA57C3}" destId="{5F65BFB1-49E5-4535-A5FC-4ACBDC8F0136}" srcOrd="10" destOrd="0" presId="urn:microsoft.com/office/officeart/2005/8/layout/cycle6"/>
    <dgm:cxn modelId="{CD497060-452E-45C2-AC0D-36DFD748DF72}" type="presParOf" srcId="{BF143175-1ED1-4D98-AB0D-6A4819FA57C3}" destId="{977E2F39-B543-4A50-846D-DE2CC6B110DA}" srcOrd="11" destOrd="0" presId="urn:microsoft.com/office/officeart/2005/8/layout/cycle6"/>
    <dgm:cxn modelId="{57A8AC2E-E5BE-4FDA-A1D7-5D3462D2E3AA}" type="presParOf" srcId="{BF143175-1ED1-4D98-AB0D-6A4819FA57C3}" destId="{07683001-A0EE-4C9F-90D6-BC1AB7ECB72C}" srcOrd="12" destOrd="0" presId="urn:microsoft.com/office/officeart/2005/8/layout/cycle6"/>
    <dgm:cxn modelId="{54E929F6-BFBC-46FA-A280-9876979765FB}" type="presParOf" srcId="{BF143175-1ED1-4D98-AB0D-6A4819FA57C3}" destId="{CC5AECCC-3EF3-4BC3-B488-F34AD6CAC08C}" srcOrd="13" destOrd="0" presId="urn:microsoft.com/office/officeart/2005/8/layout/cycle6"/>
    <dgm:cxn modelId="{85FBED04-D03C-44BF-B6E3-BB28E8785E08}" type="presParOf" srcId="{BF143175-1ED1-4D98-AB0D-6A4819FA57C3}" destId="{5D5B03B8-DACB-4DAE-BF6B-0D71790AC2E2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0C6044-3252-4290-9EF6-74EB6CD44628}">
      <dsp:nvSpPr>
        <dsp:cNvPr id="0" name=""/>
        <dsp:cNvSpPr/>
      </dsp:nvSpPr>
      <dsp:spPr>
        <a:xfrm>
          <a:off x="2302073" y="1257"/>
          <a:ext cx="1393696" cy="905902"/>
        </a:xfrm>
        <a:prstGeom prst="roundRect">
          <a:avLst/>
        </a:prstGeom>
        <a:solidFill>
          <a:srgbClr val="FF339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ysClr val="windowText" lastClr="000000"/>
              </a:solidFill>
              <a:latin typeface="+mn-lt"/>
            </a:rPr>
            <a:t>Use few words e.g. 'Tom, sittting.'  and positives not negatives </a:t>
          </a:r>
          <a:r>
            <a:rPr lang="en-GB" sz="1100" b="1" kern="1200">
              <a:solidFill>
                <a:sysClr val="windowText" lastClr="000000"/>
              </a:solidFill>
            </a:rPr>
            <a:t>e.g. 'Hands down' rather than 'Stop hitting'. </a:t>
          </a:r>
          <a:endParaRPr lang="en-GB" sz="1100" b="1" kern="1200">
            <a:solidFill>
              <a:sysClr val="windowText" lastClr="000000"/>
            </a:solidFill>
            <a:latin typeface="+mn-lt"/>
          </a:endParaRPr>
        </a:p>
      </dsp:txBody>
      <dsp:txXfrm>
        <a:off x="2346295" y="45479"/>
        <a:ext cx="1305252" cy="817458"/>
      </dsp:txXfrm>
    </dsp:sp>
    <dsp:sp modelId="{C63C8AC4-08CF-4C1C-99F3-B9A72EF7F7F3}">
      <dsp:nvSpPr>
        <dsp:cNvPr id="0" name=""/>
        <dsp:cNvSpPr/>
      </dsp:nvSpPr>
      <dsp:spPr>
        <a:xfrm>
          <a:off x="1189059" y="454208"/>
          <a:ext cx="3619724" cy="3619724"/>
        </a:xfrm>
        <a:custGeom>
          <a:avLst/>
          <a:gdLst/>
          <a:ahLst/>
          <a:cxnLst/>
          <a:rect l="0" t="0" r="0" b="0"/>
          <a:pathLst>
            <a:path>
              <a:moveTo>
                <a:pt x="2516284" y="143558"/>
              </a:moveTo>
              <a:arcTo wR="1809862" hR="1809862" stAng="17578457" swAng="1961432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5F3BAE-80ED-4523-88D3-A1E123AFC1AC}">
      <dsp:nvSpPr>
        <dsp:cNvPr id="0" name=""/>
        <dsp:cNvSpPr/>
      </dsp:nvSpPr>
      <dsp:spPr>
        <a:xfrm>
          <a:off x="4023355" y="1251841"/>
          <a:ext cx="1393696" cy="905902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ysClr val="windowText" lastClr="000000"/>
              </a:solidFill>
            </a:rPr>
            <a:t>Think 'What is my child trying to say with that behaviour?' and help them say it another way. </a:t>
          </a:r>
        </a:p>
      </dsp:txBody>
      <dsp:txXfrm>
        <a:off x="4067577" y="1296063"/>
        <a:ext cx="1305252" cy="817458"/>
      </dsp:txXfrm>
    </dsp:sp>
    <dsp:sp modelId="{CE5BAA3F-E33F-4733-B681-A89EBDEC9F75}">
      <dsp:nvSpPr>
        <dsp:cNvPr id="0" name=""/>
        <dsp:cNvSpPr/>
      </dsp:nvSpPr>
      <dsp:spPr>
        <a:xfrm>
          <a:off x="1189059" y="454208"/>
          <a:ext cx="3619724" cy="3619724"/>
        </a:xfrm>
        <a:custGeom>
          <a:avLst/>
          <a:gdLst/>
          <a:ahLst/>
          <a:cxnLst/>
          <a:rect l="0" t="0" r="0" b="0"/>
          <a:pathLst>
            <a:path>
              <a:moveTo>
                <a:pt x="3617242" y="1715104"/>
              </a:moveTo>
              <a:arcTo wR="1809862" hR="1809862" stAng="21419929" swAng="2196221"/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AAC1B8-2073-490B-8D58-B23290F9E5A6}">
      <dsp:nvSpPr>
        <dsp:cNvPr id="0" name=""/>
        <dsp:cNvSpPr/>
      </dsp:nvSpPr>
      <dsp:spPr>
        <a:xfrm>
          <a:off x="3365884" y="3275329"/>
          <a:ext cx="1393696" cy="90590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 baseline="0">
              <a:solidFill>
                <a:sysClr val="windowText" lastClr="000000"/>
              </a:solidFill>
            </a:rPr>
            <a:t>Act calm (try not to make a big fuss of challenging behaviour) and be consistent</a:t>
          </a:r>
          <a:r>
            <a:rPr lang="en-GB" sz="1600" kern="1200" baseline="0"/>
            <a:t>.</a:t>
          </a:r>
          <a:endParaRPr lang="en-GB" sz="1600" kern="1200"/>
        </a:p>
      </dsp:txBody>
      <dsp:txXfrm>
        <a:off x="3410106" y="3319551"/>
        <a:ext cx="1305252" cy="817458"/>
      </dsp:txXfrm>
    </dsp:sp>
    <dsp:sp modelId="{A5FDCBEF-252D-4C25-A6F8-3BB3005CE2ED}">
      <dsp:nvSpPr>
        <dsp:cNvPr id="0" name=""/>
        <dsp:cNvSpPr/>
      </dsp:nvSpPr>
      <dsp:spPr>
        <a:xfrm>
          <a:off x="1189059" y="454208"/>
          <a:ext cx="3619724" cy="3619724"/>
        </a:xfrm>
        <a:custGeom>
          <a:avLst/>
          <a:gdLst/>
          <a:ahLst/>
          <a:cxnLst/>
          <a:rect l="0" t="0" r="0" b="0"/>
          <a:pathLst>
            <a:path>
              <a:moveTo>
                <a:pt x="2169634" y="3583605"/>
              </a:moveTo>
              <a:arcTo wR="1809862" hR="1809862" stAng="4712047" swAng="1375906"/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EB955-247C-4DC4-832B-DBEA2B437E6F}">
      <dsp:nvSpPr>
        <dsp:cNvPr id="0" name=""/>
        <dsp:cNvSpPr/>
      </dsp:nvSpPr>
      <dsp:spPr>
        <a:xfrm>
          <a:off x="1238263" y="3275329"/>
          <a:ext cx="1393696" cy="90590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ysClr val="windowText" lastClr="000000"/>
              </a:solidFill>
            </a:rPr>
            <a:t>Use visuals to support e.g. 'First  bath then garden', 'Good listening.'</a:t>
          </a:r>
        </a:p>
      </dsp:txBody>
      <dsp:txXfrm>
        <a:off x="1282485" y="3319551"/>
        <a:ext cx="1305252" cy="817458"/>
      </dsp:txXfrm>
    </dsp:sp>
    <dsp:sp modelId="{977E2F39-B543-4A50-846D-DE2CC6B110DA}">
      <dsp:nvSpPr>
        <dsp:cNvPr id="0" name=""/>
        <dsp:cNvSpPr/>
      </dsp:nvSpPr>
      <dsp:spPr>
        <a:xfrm>
          <a:off x="1189059" y="454208"/>
          <a:ext cx="3619724" cy="3619724"/>
        </a:xfrm>
        <a:custGeom>
          <a:avLst/>
          <a:gdLst/>
          <a:ahLst/>
          <a:cxnLst/>
          <a:rect l="0" t="0" r="0" b="0"/>
          <a:pathLst>
            <a:path>
              <a:moveTo>
                <a:pt x="303206" y="2812653"/>
              </a:moveTo>
              <a:arcTo wR="1809862" hR="1809862" stAng="8781197" swAng="1923345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683001-A0EE-4C9F-90D6-BC1AB7ECB72C}">
      <dsp:nvSpPr>
        <dsp:cNvPr id="0" name=""/>
        <dsp:cNvSpPr/>
      </dsp:nvSpPr>
      <dsp:spPr>
        <a:xfrm>
          <a:off x="517023" y="1105452"/>
          <a:ext cx="1521233" cy="1198681"/>
        </a:xfrm>
        <a:prstGeom prst="roundRect">
          <a:avLst/>
        </a:prstGeom>
        <a:solidFill>
          <a:srgbClr val="F6862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ysClr val="windowText" lastClr="000000"/>
              </a:solidFill>
            </a:rPr>
            <a:t>Look</a:t>
          </a:r>
          <a:r>
            <a:rPr lang="en-GB" sz="1100" b="1" kern="1200" baseline="0">
              <a:solidFill>
                <a:sysClr val="windowText" lastClr="000000"/>
              </a:solidFill>
            </a:rPr>
            <a:t> at sensory needs - </a:t>
          </a:r>
          <a:r>
            <a:rPr lang="en-GB" sz="1100" b="1" kern="1200">
              <a:solidFill>
                <a:sysClr val="windowText" lastClr="000000"/>
              </a:solidFill>
            </a:rPr>
            <a:t>sight, sound ,touch, taste, smell, balance body awareness</a:t>
          </a:r>
        </a:p>
      </dsp:txBody>
      <dsp:txXfrm>
        <a:off x="575538" y="1163967"/>
        <a:ext cx="1404203" cy="1081651"/>
      </dsp:txXfrm>
    </dsp:sp>
    <dsp:sp modelId="{5D5B03B8-DACB-4DAE-BF6B-0D71790AC2E2}">
      <dsp:nvSpPr>
        <dsp:cNvPr id="0" name=""/>
        <dsp:cNvSpPr/>
      </dsp:nvSpPr>
      <dsp:spPr>
        <a:xfrm>
          <a:off x="1189059" y="454208"/>
          <a:ext cx="3619724" cy="3619724"/>
        </a:xfrm>
        <a:custGeom>
          <a:avLst/>
          <a:gdLst/>
          <a:ahLst/>
          <a:cxnLst/>
          <a:rect l="0" t="0" r="0" b="0"/>
          <a:pathLst>
            <a:path>
              <a:moveTo>
                <a:pt x="424998" y="644635"/>
              </a:moveTo>
              <a:arcTo wR="1809862" hR="1809862" stAng="13204639" swAng="1620260"/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lrourke1.313</dc:creator>
  <cp:keywords/>
  <dc:description/>
  <cp:lastModifiedBy>Lindy Rourke</cp:lastModifiedBy>
  <cp:revision>3</cp:revision>
  <dcterms:created xsi:type="dcterms:W3CDTF">2021-02-09T13:23:00Z</dcterms:created>
  <dcterms:modified xsi:type="dcterms:W3CDTF">2021-02-09T13:23:00Z</dcterms:modified>
</cp:coreProperties>
</file>