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1D8" w:rsidRDefault="00841AB8">
      <w:pPr>
        <w:rPr>
          <w:b/>
          <w:color w:val="002060"/>
          <w:u w:val="single"/>
          <w:lang w:val="en-GB"/>
        </w:rPr>
      </w:pPr>
      <w:r w:rsidRPr="00E40004">
        <w:rPr>
          <w:b/>
          <w:color w:val="002060"/>
          <w:u w:val="single"/>
          <w:lang w:val="en-GB"/>
        </w:rPr>
        <w:t>Home learning KS2 – travel and transport</w:t>
      </w:r>
      <w:r w:rsidR="00697D90">
        <w:rPr>
          <w:b/>
          <w:color w:val="002060"/>
          <w:u w:val="single"/>
          <w:lang w:val="en-GB"/>
        </w:rPr>
        <w:t xml:space="preserve"> 1</w:t>
      </w:r>
    </w:p>
    <w:p w:rsidR="008A1700" w:rsidRDefault="00E40004">
      <w:pPr>
        <w:rPr>
          <w:lang w:val="en-GB"/>
        </w:rPr>
      </w:pPr>
      <w:r w:rsidRPr="00E40004">
        <w:rPr>
          <w:lang w:val="en-GB"/>
        </w:rPr>
        <w:t xml:space="preserve">Our topic this half term is travel and transport. Please find </w:t>
      </w:r>
      <w:r w:rsidR="00BB4010">
        <w:rPr>
          <w:lang w:val="en-GB"/>
        </w:rPr>
        <w:t xml:space="preserve">below </w:t>
      </w:r>
      <w:r w:rsidRPr="00E40004">
        <w:rPr>
          <w:lang w:val="en-GB"/>
        </w:rPr>
        <w:t>some activities that you can do with your child at home</w:t>
      </w:r>
      <w:r w:rsidR="00BB4010">
        <w:rPr>
          <w:lang w:val="en-GB"/>
        </w:rPr>
        <w:t xml:space="preserve"> linked to the topic</w:t>
      </w:r>
      <w:r w:rsidRPr="00E40004">
        <w:rPr>
          <w:lang w:val="en-GB"/>
        </w:rPr>
        <w:t xml:space="preserve">. There are different suggestions so please choose the ones that you think your child will enjoy. </w:t>
      </w:r>
      <w:r>
        <w:rPr>
          <w:lang w:val="en-GB"/>
        </w:rPr>
        <w:t xml:space="preserve"> We would love to hear how they </w:t>
      </w:r>
      <w:r w:rsidR="00BB4010">
        <w:rPr>
          <w:lang w:val="en-GB"/>
        </w:rPr>
        <w:t xml:space="preserve">get on </w:t>
      </w:r>
      <w:r>
        <w:rPr>
          <w:lang w:val="en-GB"/>
        </w:rPr>
        <w:t>with these activities.</w:t>
      </w:r>
    </w:p>
    <w:p w:rsidR="00E40004" w:rsidRPr="00031A1D" w:rsidRDefault="008A1700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Trains and tickets</w:t>
      </w:r>
      <w:r w:rsidR="00E40004" w:rsidRPr="00031A1D">
        <w:rPr>
          <w:b/>
          <w:u w:val="single"/>
          <w:lang w:val="en-GB"/>
        </w:rPr>
        <w:t xml:space="preserve"> </w:t>
      </w:r>
    </w:p>
    <w:p w:rsidR="00122384" w:rsidRPr="000B59EA" w:rsidRDefault="008A1700" w:rsidP="00122384">
      <w:pPr>
        <w:rPr>
          <w:lang w:val="en-GB"/>
        </w:rPr>
      </w:pPr>
      <w:r>
        <w:rPr>
          <w:noProof/>
        </w:rPr>
        <w:drawing>
          <wp:inline distT="0" distB="0" distL="0" distR="0">
            <wp:extent cx="1357449" cy="883920"/>
            <wp:effectExtent l="0" t="0" r="0" b="0"/>
            <wp:docPr id="5" name="Picture 5" descr="11 Budget-Friendly Train Proj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 Budget-Friendly Train Project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36" t="30769" r="26175" b="19526"/>
                    <a:stretch/>
                  </pic:blipFill>
                  <pic:spPr bwMode="auto">
                    <a:xfrm>
                      <a:off x="0" y="0"/>
                      <a:ext cx="1373227" cy="894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2384" w:rsidRDefault="00122384" w:rsidP="00122384">
      <w:pPr>
        <w:tabs>
          <w:tab w:val="left" w:pos="1260"/>
        </w:tabs>
      </w:pPr>
      <w:r>
        <w:t>Help your child to make a train out of one or two boxes (any size) . They can decorate the box</w:t>
      </w:r>
      <w:r w:rsidR="00786FAD">
        <w:t>es</w:t>
      </w:r>
      <w:r>
        <w:t xml:space="preserve"> and stick on some circles for wheels.  </w:t>
      </w:r>
      <w:r w:rsidR="00912549">
        <w:t>Then put some toys in the train</w:t>
      </w:r>
    </w:p>
    <w:p w:rsidR="00122384" w:rsidRPr="003E2027" w:rsidRDefault="008A1700" w:rsidP="00122384">
      <w:pPr>
        <w:tabs>
          <w:tab w:val="left" w:pos="12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447675</wp:posOffset>
                </wp:positionV>
                <wp:extent cx="39052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847D6D" id="Rectangle 2" o:spid="_x0000_s1026" style="position:absolute;margin-left:309pt;margin-top:35.25pt;width:30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c2cwIAADgFAAAOAAAAZHJzL2Uyb0RvYy54bWysVMFu2zAMvQ/YPwi6L3a8ZFuDOkXQosOA&#10;oA3aDj2rshQbkEWNUuJkXz9KdtyiLXYYloMiiuSj+Pyo84tDa9heoW/Alnw6yTlTVkLV2G3Jfz5c&#10;f/rGmQ/CVsKAVSU/Ks8vlh8/nHduoQqowVQKGYFYv+hcyesQ3CLLvKxVK/wEnLLk1ICtCGTiNqtQ&#10;dITemqzI8y9ZB1g5BKm8p9Or3smXCV9rJcOt1l4FZkpOdwtpxbQ+xTVbnovFFoWrGzlcQ/zDLVrR&#10;WCo6Ql2JINgOmzdQbSMRPOgwkdBmoHUjVeqBupnmr7q5r4VTqRcix7uRJv//YOXNfoOsqUpecGZF&#10;S5/ojkgTdmsUKyI9nfMLirp3GxwsT9vY60FjG/+pC3ZIlB5HStUhMEmHn8/yeTHnTJJrOi9meaI8&#10;e0526MN3BS2Lm5IjFU9Eiv3aBypIoacQMuJl+vJpF45GxRsYe6c0dUEFi5Sd9KMuDbK9oC8vpFQ2&#10;THtXLSrVH89z+sUeqciYkawEGJF1Y8yIPQBEbb7F7mGG+JiqkvzG5PxvF+uTx4xUGWwYk9vGAr4H&#10;YKiroXIffyKppyay9ATVkb4xQi9+7+R1Q1yvhQ8bgaR2mgua4HBLizbQlRyGHWc14O/3zmM8iZC8&#10;nHU0PSX3v3YCFWfmhyV5nk1nszhuyZjNvxZk4EvP00uP3bWXQJ9pSm+Fk2kb44M5bTVC+0iDvopV&#10;ySWspNollwFPxmXop5qeCqlWqxRGI+ZEWNt7JyN4ZDVq6eHwKNANgguk1Bs4TZpYvNJdHxszLax2&#10;AXSTRPnM68A3jWcSzvCUxPl/aaeo5wdv+QcAAP//AwBQSwMEFAAGAAgAAAAhANxHle/dAAAACQEA&#10;AA8AAABkcnMvZG93bnJldi54bWxMj8FOwzAQRO9I/IO1lbhRJ4gmbYhToUpckDi08AFuvCRp7XUU&#10;O03y9ywnuO1oRzNvyv3srLjhEDpPCtJ1AgKp9qajRsHX59vjFkSImoy2nlDBggH21f1dqQvjJzri&#10;7RQbwSEUCq2gjbEvpAx1i06Hte+R+PftB6cjy6GRZtAThzsrn5Ikk053xA2t7vHQYn09jY5LNB6X&#10;NJ8O1492fu/QLhccF6UeVvPrC4iIc/wzwy8+o0PFTGc/kgnCKsjSLW+JCvJkA4INWb7j46xg97wB&#10;WZXy/4LqBwAA//8DAFBLAQItABQABgAIAAAAIQC2gziS/gAAAOEBAAATAAAAAAAAAAAAAAAAAAAA&#10;AABbQ29udGVudF9UeXBlc10ueG1sUEsBAi0AFAAGAAgAAAAhADj9If/WAAAAlAEAAAsAAAAAAAAA&#10;AAAAAAAALwEAAF9yZWxzLy5yZWxzUEsBAi0AFAAGAAgAAAAhAGcwlzZzAgAAOAUAAA4AAAAAAAAA&#10;AAAAAAAALgIAAGRycy9lMm9Eb2MueG1sUEsBAi0AFAAGAAgAAAAhANxHle/dAAAACQEAAA8AAAAA&#10;AAAAAAAAAAAAzQQAAGRycy9kb3ducmV2LnhtbFBLBQYAAAAABAAEAPMAAADXBQAAAAA=&#10;" fillcolor="#5b9bd5 [3204]" strokecolor="#1f4d78 [1604]" strokeweight="1pt"/>
            </w:pict>
          </mc:Fallback>
        </mc:AlternateContent>
      </w:r>
      <w:r w:rsidR="00212C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58A064" wp14:editId="120E1531">
                <wp:simplePos x="0" y="0"/>
                <wp:positionH relativeFrom="column">
                  <wp:posOffset>3362325</wp:posOffset>
                </wp:positionH>
                <wp:positionV relativeFrom="paragraph">
                  <wp:posOffset>386715</wp:posOffset>
                </wp:positionV>
                <wp:extent cx="390525" cy="152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52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C3FD1C" id="Rectangle 3" o:spid="_x0000_s1026" style="position:absolute;margin-left:264.75pt;margin-top:30.45pt;width:30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bszigIAAGwFAAAOAAAAZHJzL2Uyb0RvYy54bWysVEtv2zAMvg/YfxB0X+28tjWoUwQpMgwo&#10;2qLt0LMiS7EBWdQoJU7260fJjht0xQ7DfJBJkfz4EMmr60Nj2F6hr8EWfHSRc6ashLK224L/eF5/&#10;+sqZD8KWwoBVBT8qz68XHz9ctW6uxlCBKRUyArF+3rqCVyG4eZZ5WalG+AtwypJQAzYiEIvbrETR&#10;EnpjsnGef85awNIhSOU93d50Qr5I+ForGe619iowU3CKLaQT07mJZ7a4EvMtClfVsg9D/EMUjagt&#10;OR2gbkQQbIf1H1BNLRE86HAhoclA61qqlANlM8rfZPNUCadSLlQc74Yy+f8HK+/2D8jqsuATzqxo&#10;6IkeqWjCbo1ik1ie1vk5aT25B+w5T2TM9aCxiX/Kgh1SSY9DSdUhMEmXk8t8Np5xJkk0mo2neSp5&#10;9mrs0IdvChoWiYIjOU+FFPtbH8ghqZ5Uoi8Ppi7XtTGJwe1mZZDtBb3uep3TFyMmkzO1LCbQhZyo&#10;cDQqGhv7qDRlTkGOk8fUc2rAE1IqG0adqBKl6tzMzr3ELo0WyWcCjMiawhuwe4CTZgdywu6C7fWj&#10;qUotOxjnfwusMx4skmewYTBuagv4HoChrHrPnT6Ff1aaSG6gPFJfIHQD451c1/Q+t8KHB4E0ITRL&#10;NPXhng5toC049BRnFeCv9+6jPjUuSTlraeIK7n/uBCrOzHdLLX05mk7jiCZmOvsyJgbPJZtzid01&#10;K6BnH9F+cTKRUT+YE6kRmhdaDsvolUTCSvJdcBnwxKxCtwlovUi1XCY1Gksnwq19cjKCx6rG/ns+&#10;vAh0fZMG6u47OE2nmL/p1U43WlpY7gLoOjXya137etNIp8bp10/cGed80npdkovfAAAA//8DAFBL&#10;AwQUAAYACAAAACEAmhNpTd0AAAAJAQAADwAAAGRycy9kb3ducmV2LnhtbEyPQUvDQBCF74L/YRnB&#10;m920mNikmRQJeAuCbfG8yU43wexsyG7b+O9dT3oc5uO975X7xY7iSrMfHCOsVwkI4s7pgQ3C6fj2&#10;tAXhg2KtRseE8E0e9tX9XakK7W78QddDMCKGsC8UQh/CVEjpu56s8is3Ecff2c1WhXjORupZ3WK4&#10;HeUmSTJp1cCxoVcT1T11X4eLRfjMGlmbY92qxJrG0Xv3YkyD+PiwvO5ABFrCHwy/+lEdqujUugtr&#10;L0aEdJOnEUXIkhxEBNJ8Hce1CNvnHGRVyv8Lqh8AAAD//wMAUEsBAi0AFAAGAAgAAAAhALaDOJL+&#10;AAAA4QEAABMAAAAAAAAAAAAAAAAAAAAAAFtDb250ZW50X1R5cGVzXS54bWxQSwECLQAUAAYACAAA&#10;ACEAOP0h/9YAAACUAQAACwAAAAAAAAAAAAAAAAAvAQAAX3JlbHMvLnJlbHNQSwECLQAUAAYACAAA&#10;ACEA4MG7M4oCAABsBQAADgAAAAAAAAAAAAAAAAAuAgAAZHJzL2Uyb0RvYy54bWxQSwECLQAUAAYA&#10;CAAAACEAmhNpTd0AAAAJAQAADwAAAAAAAAAAAAAAAADkBAAAZHJzL2Rvd25yZXYueG1sUEsFBgAA&#10;AAAEAAQA8wAAAO4FAAAAAA==&#10;" fillcolor="red" strokecolor="#1f4d78 [1604]" strokeweight="1pt"/>
            </w:pict>
          </mc:Fallback>
        </mc:AlternateContent>
      </w:r>
      <w:r>
        <w:t xml:space="preserve">Then you can make </w:t>
      </w:r>
      <w:r w:rsidR="00EF63EA">
        <w:t xml:space="preserve">‘tickets’ </w:t>
      </w:r>
      <w:r w:rsidR="00EF63EA">
        <w:rPr>
          <w:noProof/>
        </w:rPr>
        <w:t>of</w:t>
      </w:r>
      <w:r w:rsidR="00212C75">
        <w:rPr>
          <w:noProof/>
        </w:rPr>
        <w:t xml:space="preserve"> different colours</w:t>
      </w:r>
      <w:r w:rsidR="00122384">
        <w:t xml:space="preserve"> (Your child could colour these)</w:t>
      </w:r>
      <w:r w:rsidR="00212C75">
        <w:t>and give each toy a different colour ticket.</w:t>
      </w:r>
      <w:r w:rsidR="00912549">
        <w:t xml:space="preserve"> </w:t>
      </w:r>
      <w:r w:rsidR="00212C75">
        <w:t>T</w:t>
      </w:r>
      <w:r w:rsidR="00912549">
        <w:t>hen ask your child to push the train to an object that is red, blue etc and find the toy with the same colour ticket</w:t>
      </w:r>
      <w:r>
        <w:t xml:space="preserve"> and get them out there.</w:t>
      </w:r>
      <w:r w:rsidR="00212C75">
        <w:t xml:space="preserve">  </w:t>
      </w:r>
    </w:p>
    <w:p w:rsidR="003E2027" w:rsidRPr="003E2027" w:rsidRDefault="003E2027" w:rsidP="00122384">
      <w:pPr>
        <w:tabs>
          <w:tab w:val="left" w:pos="1260"/>
        </w:tabs>
      </w:pPr>
      <w:r w:rsidRPr="003E2027">
        <w:t>You could try the same with ‘tickets’ that have the name and picture of an object in the house e.g. TV, sofa, door</w:t>
      </w:r>
    </w:p>
    <w:p w:rsidR="00212C75" w:rsidRDefault="00031A1D" w:rsidP="00122384">
      <w:pPr>
        <w:tabs>
          <w:tab w:val="left" w:pos="1260"/>
        </w:tabs>
        <w:rPr>
          <w:noProof/>
        </w:rPr>
      </w:pPr>
      <w:r>
        <w:rPr>
          <w:b/>
          <w:u w:val="single"/>
        </w:rPr>
        <w:t>Ready steady go</w:t>
      </w:r>
    </w:p>
    <w:p w:rsidR="00031A1D" w:rsidRPr="00212C75" w:rsidRDefault="00031A1D" w:rsidP="00122384">
      <w:pPr>
        <w:tabs>
          <w:tab w:val="left" w:pos="1260"/>
        </w:tabs>
        <w:rPr>
          <w:u w:val="single"/>
        </w:rPr>
      </w:pPr>
      <w:r w:rsidRPr="00212C75">
        <w:rPr>
          <w:noProof/>
        </w:rPr>
        <w:drawing>
          <wp:inline distT="0" distB="0" distL="0" distR="0" wp14:anchorId="1089F444" wp14:editId="176C80FD">
            <wp:extent cx="1924050" cy="714349"/>
            <wp:effectExtent l="0" t="0" r="0" b="0"/>
            <wp:docPr id="1" name="Picture 1" descr="C:\Users\lrourke1.313\AppData\Local\Microsoft\Windows\Temporary Internet Files\Content.MSO\CD939C3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rourke1.313\AppData\Local\Microsoft\Windows\Temporary Internet Files\Content.MSO\CD939C3D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421" cy="72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566" w:rsidRDefault="00212C75">
      <w:pPr>
        <w:rPr>
          <w:lang w:val="en-GB"/>
        </w:rPr>
      </w:pPr>
      <w:r>
        <w:rPr>
          <w:lang w:val="en-GB"/>
        </w:rPr>
        <w:t>Make a slope for some toy cars and take it in turns to push a car down the slope on ‘Go’ in ‘Ready, steady, go’   You could ask your chi</w:t>
      </w:r>
      <w:r w:rsidR="00031A1D">
        <w:rPr>
          <w:lang w:val="en-GB"/>
        </w:rPr>
        <w:t>ld which car went the furthest</w:t>
      </w:r>
      <w:r w:rsidR="00BB4010">
        <w:rPr>
          <w:lang w:val="en-GB"/>
        </w:rPr>
        <w:t xml:space="preserve"> or have the cars fall into a tin to make a sound</w:t>
      </w:r>
    </w:p>
    <w:p w:rsidR="008A1700" w:rsidRDefault="00237566">
      <w:pPr>
        <w:rPr>
          <w:b/>
          <w:u w:val="single"/>
          <w:lang w:val="en-GB"/>
        </w:rPr>
      </w:pPr>
      <w:r w:rsidRPr="00237566">
        <w:rPr>
          <w:b/>
          <w:u w:val="single"/>
          <w:lang w:val="en-GB"/>
        </w:rPr>
        <w:t>Cars, cars, cars</w:t>
      </w:r>
    </w:p>
    <w:p w:rsidR="00237566" w:rsidRDefault="00237566">
      <w:pPr>
        <w:rPr>
          <w:b/>
          <w:u w:val="single"/>
          <w:lang w:val="en-GB"/>
        </w:rPr>
      </w:pPr>
      <w:r w:rsidRPr="00237566">
        <w:rPr>
          <w:b/>
          <w:noProof/>
        </w:rPr>
        <w:drawing>
          <wp:inline distT="0" distB="0" distL="0" distR="0">
            <wp:extent cx="857250" cy="828516"/>
            <wp:effectExtent l="0" t="0" r="0" b="0"/>
            <wp:docPr id="6" name="Picture 6" descr="C:\Users\lrourke1.313\AppData\Local\Microsoft\Windows\Temporary Internet Files\Content.MSO\A594363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rourke1.313\AppData\Local\Microsoft\Windows\Temporary Internet Files\Content.MSO\A5943636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888" b="10824"/>
                    <a:stretch/>
                  </pic:blipFill>
                  <pic:spPr bwMode="auto">
                    <a:xfrm>
                      <a:off x="0" y="0"/>
                      <a:ext cx="874078" cy="8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7566" w:rsidRPr="00BB4010" w:rsidRDefault="00237566">
      <w:pPr>
        <w:rPr>
          <w:b/>
          <w:u w:val="single"/>
          <w:lang w:val="en-GB"/>
        </w:rPr>
      </w:pPr>
      <w:r w:rsidRPr="00237566">
        <w:rPr>
          <w:lang w:val="en-GB"/>
        </w:rPr>
        <w:t>If you have toy cars then you could help your child sort them into colour groups</w:t>
      </w:r>
      <w:r w:rsidR="00BB4010">
        <w:rPr>
          <w:lang w:val="en-GB"/>
        </w:rPr>
        <w:t>.</w:t>
      </w:r>
      <w:r w:rsidR="00BB4010">
        <w:rPr>
          <w:b/>
          <w:u w:val="single"/>
          <w:lang w:val="en-GB"/>
        </w:rPr>
        <w:t xml:space="preserve">   </w:t>
      </w:r>
      <w:r w:rsidRPr="00237566">
        <w:rPr>
          <w:lang w:val="en-GB"/>
        </w:rPr>
        <w:t xml:space="preserve">You </w:t>
      </w:r>
      <w:r w:rsidR="00BB4010">
        <w:rPr>
          <w:lang w:val="en-GB"/>
        </w:rPr>
        <w:t xml:space="preserve">also </w:t>
      </w:r>
      <w:r w:rsidRPr="00237566">
        <w:rPr>
          <w:lang w:val="en-GB"/>
        </w:rPr>
        <w:t>could</w:t>
      </w:r>
      <w:r>
        <w:rPr>
          <w:lang w:val="en-GB"/>
        </w:rPr>
        <w:t xml:space="preserve"> ask them to count how many of each colour and put the right number by the group</w:t>
      </w:r>
    </w:p>
    <w:p w:rsidR="00237566" w:rsidRDefault="00237566">
      <w:pPr>
        <w:rPr>
          <w:lang w:val="en-GB"/>
        </w:rPr>
      </w:pPr>
      <w:r>
        <w:rPr>
          <w:noProof/>
        </w:rPr>
        <w:drawing>
          <wp:inline distT="0" distB="0" distL="0" distR="0">
            <wp:extent cx="1076325" cy="602742"/>
            <wp:effectExtent l="0" t="0" r="0" b="6985"/>
            <wp:docPr id="9" name="Picture 9" descr="C:\Users\lrourke1.313\AppData\Local\Microsoft\Windows\Temporary Internet Files\Content.MSO\483C97B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rourke1.313\AppData\Local\Microsoft\Windows\Temporary Internet Files\Content.MSO\483C97B4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725" cy="60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566" w:rsidRDefault="00237566">
      <w:pPr>
        <w:rPr>
          <w:lang w:val="en-GB"/>
        </w:rPr>
      </w:pPr>
      <w:r>
        <w:rPr>
          <w:lang w:val="en-GB"/>
        </w:rPr>
        <w:t>You could draw a car park and ask your child to put the cars in specific numbered parking spaces</w:t>
      </w:r>
      <w:r w:rsidR="00BB4010">
        <w:rPr>
          <w:lang w:val="en-GB"/>
        </w:rPr>
        <w:t>.</w:t>
      </w:r>
    </w:p>
    <w:p w:rsidR="00237566" w:rsidRDefault="00237566">
      <w:pPr>
        <w:rPr>
          <w:b/>
          <w:u w:val="single"/>
          <w:lang w:val="en-GB"/>
        </w:rPr>
      </w:pPr>
      <w:r w:rsidRPr="00237566">
        <w:rPr>
          <w:b/>
          <w:u w:val="single"/>
          <w:lang w:val="en-GB"/>
        </w:rPr>
        <w:lastRenderedPageBreak/>
        <w:t>Car tracks</w:t>
      </w:r>
    </w:p>
    <w:p w:rsidR="0073033B" w:rsidRPr="00237566" w:rsidRDefault="0073033B">
      <w:pPr>
        <w:rPr>
          <w:b/>
          <w:u w:val="single"/>
          <w:lang w:val="en-GB"/>
        </w:rPr>
      </w:pPr>
      <w:r w:rsidRPr="0073033B">
        <w:rPr>
          <w:b/>
          <w:noProof/>
        </w:rPr>
        <w:drawing>
          <wp:inline distT="0" distB="0" distL="0" distR="0">
            <wp:extent cx="2227030" cy="1085850"/>
            <wp:effectExtent l="0" t="0" r="1905" b="0"/>
            <wp:docPr id="10" name="Picture 10" descr="C:\Users\lrourke1.313\AppData\Local\Microsoft\Windows\Temporary Internet Files\Content.MSO\D1FE3BE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rourke1.313\AppData\Local\Microsoft\Windows\Temporary Internet Files\Content.MSO\D1FE3BE2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65" cy="108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566" w:rsidRDefault="0073033B">
      <w:pPr>
        <w:rPr>
          <w:lang w:val="en-GB"/>
        </w:rPr>
      </w:pPr>
      <w:r>
        <w:rPr>
          <w:lang w:val="en-GB"/>
        </w:rPr>
        <w:t xml:space="preserve">Your child could push a toy car around in a tray of oats, icing sugar etc and see the marks it makes. </w:t>
      </w:r>
    </w:p>
    <w:p w:rsidR="0073033B" w:rsidRDefault="0073033B">
      <w:pPr>
        <w:rPr>
          <w:lang w:val="en-GB"/>
        </w:rPr>
      </w:pPr>
      <w:r>
        <w:rPr>
          <w:noProof/>
        </w:rPr>
        <w:drawing>
          <wp:inline distT="0" distB="0" distL="0" distR="0">
            <wp:extent cx="1545861" cy="1028700"/>
            <wp:effectExtent l="0" t="0" r="0" b="0"/>
            <wp:docPr id="11" name="Picture 11" descr="Art activities: Large scale vehicles painting – Fun Litt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rt activities: Large scale vehicles painting – Fun Littl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23" cy="1031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33B" w:rsidRDefault="0073033B">
      <w:pPr>
        <w:rPr>
          <w:lang w:val="en-GB"/>
        </w:rPr>
      </w:pPr>
      <w:r>
        <w:rPr>
          <w:lang w:val="en-GB"/>
        </w:rPr>
        <w:t xml:space="preserve">You could dip a toy car in paint and let your child drive it over some big paper to make </w:t>
      </w:r>
      <w:r w:rsidR="00BB4010">
        <w:rPr>
          <w:lang w:val="en-GB"/>
        </w:rPr>
        <w:t>tracks.</w:t>
      </w:r>
    </w:p>
    <w:p w:rsidR="00BB4010" w:rsidRDefault="00BB4010">
      <w:pPr>
        <w:rPr>
          <w:lang w:val="en-GB"/>
        </w:rPr>
      </w:pPr>
    </w:p>
    <w:p w:rsidR="0073033B" w:rsidRDefault="0073033B">
      <w:pPr>
        <w:rPr>
          <w:b/>
          <w:u w:val="single"/>
          <w:lang w:val="en-GB"/>
        </w:rPr>
      </w:pPr>
      <w:r w:rsidRPr="0073033B">
        <w:rPr>
          <w:b/>
          <w:u w:val="single"/>
          <w:lang w:val="en-GB"/>
        </w:rPr>
        <w:t>Story songs</w:t>
      </w:r>
    </w:p>
    <w:p w:rsidR="0073033B" w:rsidRDefault="0073033B">
      <w:pPr>
        <w:rPr>
          <w:lang w:val="en-GB"/>
        </w:rPr>
      </w:pPr>
      <w:r w:rsidRPr="0073033B">
        <w:rPr>
          <w:lang w:val="en-GB"/>
        </w:rPr>
        <w:t xml:space="preserve">Your child might be familiar with these </w:t>
      </w:r>
      <w:r w:rsidR="00BB4010">
        <w:rPr>
          <w:lang w:val="en-GB"/>
        </w:rPr>
        <w:t xml:space="preserve">songs and stories </w:t>
      </w:r>
      <w:r w:rsidRPr="0073033B">
        <w:rPr>
          <w:lang w:val="en-GB"/>
        </w:rPr>
        <w:t>from school. Watch them with your child and encourage them to join in with sounds, actions or words</w:t>
      </w:r>
      <w:r>
        <w:rPr>
          <w:lang w:val="en-GB"/>
        </w:rPr>
        <w:t>. You could pause the songs and ask your child what they can see or where something is.</w:t>
      </w:r>
    </w:p>
    <w:p w:rsidR="0073033B" w:rsidRDefault="0073033B">
      <w:pPr>
        <w:rPr>
          <w:lang w:val="en-GB"/>
        </w:rPr>
      </w:pPr>
      <w:r>
        <w:rPr>
          <w:lang w:val="en-GB"/>
        </w:rPr>
        <w:t xml:space="preserve">The wheels on the bus </w:t>
      </w:r>
      <w:hyperlink r:id="rId12" w:history="1">
        <w:r w:rsidRPr="004F287F">
          <w:rPr>
            <w:rStyle w:val="Hyperlink"/>
            <w:lang w:val="en-GB"/>
          </w:rPr>
          <w:t>https://www.youtube.com/watch?v=9siyDPch-6c</w:t>
        </w:r>
      </w:hyperlink>
      <w:r>
        <w:rPr>
          <w:lang w:val="en-GB"/>
        </w:rPr>
        <w:t xml:space="preserve"> </w:t>
      </w:r>
    </w:p>
    <w:p w:rsidR="0073033B" w:rsidRDefault="0073033B">
      <w:pPr>
        <w:rPr>
          <w:lang w:val="en-GB"/>
        </w:rPr>
      </w:pPr>
      <w:r>
        <w:rPr>
          <w:lang w:val="en-GB"/>
        </w:rPr>
        <w:t xml:space="preserve">We all go travelling by </w:t>
      </w:r>
      <w:hyperlink r:id="rId13" w:history="1">
        <w:r w:rsidRPr="004F287F">
          <w:rPr>
            <w:rStyle w:val="Hyperlink"/>
            <w:lang w:val="en-GB"/>
          </w:rPr>
          <w:t>https://www.youtube.com/watch?v=cSw50Jw0H34&amp;t=15s</w:t>
        </w:r>
      </w:hyperlink>
      <w:r>
        <w:rPr>
          <w:lang w:val="en-GB"/>
        </w:rPr>
        <w:t xml:space="preserve"> </w:t>
      </w:r>
    </w:p>
    <w:p w:rsidR="00324F7F" w:rsidRDefault="00324F7F">
      <w:pPr>
        <w:rPr>
          <w:lang w:val="en-GB"/>
        </w:rPr>
      </w:pPr>
      <w:r>
        <w:rPr>
          <w:lang w:val="en-GB"/>
        </w:rPr>
        <w:t xml:space="preserve">The journey home from Grandpas’s </w:t>
      </w:r>
      <w:bookmarkStart w:id="0" w:name="_GoBack"/>
      <w:r>
        <w:rPr>
          <w:lang w:val="en-GB"/>
        </w:rPr>
        <w:fldChar w:fldCharType="begin"/>
      </w:r>
      <w:r>
        <w:rPr>
          <w:lang w:val="en-GB"/>
        </w:rPr>
        <w:instrText xml:space="preserve"> HYPERLINK "</w:instrText>
      </w:r>
      <w:r w:rsidRPr="00324F7F">
        <w:rPr>
          <w:lang w:val="en-GB"/>
        </w:rPr>
        <w:instrText>https://www.youtube.com/watch?v=wKcrsv_t8Ko&amp;list=PL0maGUp7cdUkPJgFg9PL0CAqzSDsWo2UR&amp;index=11</w:instrText>
      </w:r>
      <w:r>
        <w:rPr>
          <w:lang w:val="en-GB"/>
        </w:rPr>
        <w:instrText xml:space="preserve">" </w:instrText>
      </w:r>
      <w:r>
        <w:rPr>
          <w:lang w:val="en-GB"/>
        </w:rPr>
        <w:fldChar w:fldCharType="separate"/>
      </w:r>
      <w:r w:rsidRPr="004F287F">
        <w:rPr>
          <w:rStyle w:val="Hyperlink"/>
          <w:lang w:val="en-GB"/>
        </w:rPr>
        <w:t>https://www.youtube.com/watch?v=wKcrsv_t8Ko&amp;list=PL0maGUp7cdUkPJgFg9PL0CAqzSDsWo2UR&amp;index=11</w:t>
      </w:r>
      <w:r>
        <w:rPr>
          <w:lang w:val="en-GB"/>
        </w:rPr>
        <w:fldChar w:fldCharType="end"/>
      </w:r>
      <w:r>
        <w:rPr>
          <w:lang w:val="en-GB"/>
        </w:rPr>
        <w:t xml:space="preserve"> </w:t>
      </w:r>
    </w:p>
    <w:bookmarkEnd w:id="0"/>
    <w:p w:rsidR="0073033B" w:rsidRDefault="0073033B">
      <w:pPr>
        <w:rPr>
          <w:lang w:val="en-GB"/>
        </w:rPr>
      </w:pPr>
      <w:r>
        <w:rPr>
          <w:lang w:val="en-GB"/>
        </w:rPr>
        <w:t xml:space="preserve">Driving my tractor </w:t>
      </w:r>
      <w:hyperlink r:id="rId14" w:history="1">
        <w:r w:rsidRPr="004F287F">
          <w:rPr>
            <w:rStyle w:val="Hyperlink"/>
            <w:lang w:val="en-GB"/>
          </w:rPr>
          <w:t>https://www.youtube.com/watch?v=i7l9ts5rijs</w:t>
        </w:r>
      </w:hyperlink>
      <w:r>
        <w:rPr>
          <w:lang w:val="en-GB"/>
        </w:rPr>
        <w:t xml:space="preserve"> </w:t>
      </w:r>
    </w:p>
    <w:p w:rsidR="00786FAD" w:rsidRPr="0073033B" w:rsidRDefault="00786FAD">
      <w:pPr>
        <w:rPr>
          <w:lang w:val="en-GB"/>
        </w:rPr>
      </w:pPr>
      <w:r>
        <w:rPr>
          <w:lang w:val="en-GB"/>
        </w:rPr>
        <w:t xml:space="preserve">Makaton Wheels on the Bus </w:t>
      </w:r>
      <w:hyperlink r:id="rId15" w:history="1">
        <w:r w:rsidRPr="004F287F">
          <w:rPr>
            <w:rStyle w:val="Hyperlink"/>
            <w:lang w:val="en-GB"/>
          </w:rPr>
          <w:t>https://www.youtube.com/watch?v=0peZ5AN5vs8</w:t>
        </w:r>
      </w:hyperlink>
      <w:r>
        <w:rPr>
          <w:lang w:val="en-GB"/>
        </w:rPr>
        <w:t xml:space="preserve"> </w:t>
      </w:r>
    </w:p>
    <w:sectPr w:rsidR="00786FAD" w:rsidRPr="007303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FAD" w:rsidRDefault="00786FAD" w:rsidP="00786FAD">
      <w:pPr>
        <w:spacing w:after="0" w:line="240" w:lineRule="auto"/>
      </w:pPr>
      <w:r>
        <w:separator/>
      </w:r>
    </w:p>
  </w:endnote>
  <w:endnote w:type="continuationSeparator" w:id="0">
    <w:p w:rsidR="00786FAD" w:rsidRDefault="00786FAD" w:rsidP="0078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FAD" w:rsidRDefault="00786FAD" w:rsidP="00786FAD">
      <w:pPr>
        <w:spacing w:after="0" w:line="240" w:lineRule="auto"/>
      </w:pPr>
      <w:r>
        <w:separator/>
      </w:r>
    </w:p>
  </w:footnote>
  <w:footnote w:type="continuationSeparator" w:id="0">
    <w:p w:rsidR="00786FAD" w:rsidRDefault="00786FAD" w:rsidP="00786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B8"/>
    <w:rsid w:val="00031A1D"/>
    <w:rsid w:val="00122384"/>
    <w:rsid w:val="00212C75"/>
    <w:rsid w:val="00237566"/>
    <w:rsid w:val="00324F7F"/>
    <w:rsid w:val="003E2027"/>
    <w:rsid w:val="00610432"/>
    <w:rsid w:val="00697D90"/>
    <w:rsid w:val="0073033B"/>
    <w:rsid w:val="00786FAD"/>
    <w:rsid w:val="00841AB8"/>
    <w:rsid w:val="008A1700"/>
    <w:rsid w:val="00912549"/>
    <w:rsid w:val="00BB4010"/>
    <w:rsid w:val="00BF01D8"/>
    <w:rsid w:val="00E40004"/>
    <w:rsid w:val="00E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73CEC"/>
  <w15:chartTrackingRefBased/>
  <w15:docId w15:val="{22AC56BF-FE49-4D3A-B2B8-1BCF9943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033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6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FAD"/>
  </w:style>
  <w:style w:type="paragraph" w:styleId="Footer">
    <w:name w:val="footer"/>
    <w:basedOn w:val="Normal"/>
    <w:link w:val="FooterChar"/>
    <w:uiPriority w:val="99"/>
    <w:unhideWhenUsed/>
    <w:rsid w:val="00786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cSw50Jw0H34&amp;t=15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9siyDPch-6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0peZ5AN5vs8" TargetMode="Externa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i7l9ts5rij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lrourke1.313</dc:creator>
  <cp:keywords/>
  <dc:description/>
  <cp:lastModifiedBy>lrourke1.313</cp:lastModifiedBy>
  <cp:revision>12</cp:revision>
  <dcterms:created xsi:type="dcterms:W3CDTF">2022-01-04T09:16:00Z</dcterms:created>
  <dcterms:modified xsi:type="dcterms:W3CDTF">2022-01-04T12:25:00Z</dcterms:modified>
</cp:coreProperties>
</file>